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left" w:tblpY="267"/>
        <w:tblW w:w="11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675"/>
        <w:gridCol w:w="1788"/>
        <w:gridCol w:w="1672"/>
        <w:gridCol w:w="4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99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hint="eastAsia" w:ascii="黑体" w:hAnsi="黑体" w:eastAsia="黑体"/>
                <w:sz w:val="52"/>
                <w:szCs w:val="52"/>
                <w:lang w:eastAsia="zh-CN"/>
              </w:rPr>
              <w:t>第十一届测绘技能大赛报名表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998" w:type="dxa"/>
            <w:gridSpan w:val="5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eastAsia="zh-CN"/>
              </w:rPr>
              <w:t>参赛项目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5999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专业、班级：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指导老师（如果有）：</w:t>
            </w:r>
          </w:p>
        </w:tc>
        <w:tc>
          <w:tcPr>
            <w:tcW w:w="5999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邮箱：</w:t>
            </w:r>
          </w:p>
        </w:tc>
        <w:tc>
          <w:tcPr>
            <w:tcW w:w="5999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他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员</w:t>
            </w:r>
          </w:p>
        </w:tc>
        <w:tc>
          <w:tcPr>
            <w:tcW w:w="2675" w:type="dxa"/>
          </w:tcPr>
          <w:p>
            <w:pP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eastAsia="zh-CN"/>
              </w:rPr>
              <w:t>姓名:</w:t>
            </w:r>
          </w:p>
        </w:tc>
        <w:tc>
          <w:tcPr>
            <w:tcW w:w="3460" w:type="dxa"/>
            <w:gridSpan w:val="2"/>
          </w:tcPr>
          <w:p>
            <w:pP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eastAsia="zh-CN"/>
              </w:rPr>
              <w:t>班级:</w:t>
            </w:r>
          </w:p>
        </w:tc>
        <w:tc>
          <w:tcPr>
            <w:tcW w:w="4327" w:type="dxa"/>
          </w:tcPr>
          <w:p>
            <w:pP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eastAsia="zh-CN"/>
              </w:rPr>
              <w:t>电话号码: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346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班级：</w:t>
            </w:r>
          </w:p>
        </w:tc>
        <w:tc>
          <w:tcPr>
            <w:tcW w:w="4327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346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班级：</w:t>
            </w:r>
          </w:p>
        </w:tc>
        <w:tc>
          <w:tcPr>
            <w:tcW w:w="4327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346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班级：</w:t>
            </w:r>
          </w:p>
        </w:tc>
        <w:tc>
          <w:tcPr>
            <w:tcW w:w="4327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536" w:type="dxa"/>
          </w:tcPr>
          <w:p>
            <w:pPr>
              <w:pStyle w:val="14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0" w:firstLineChars="0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10462" w:type="dxa"/>
            <w:gridSpan w:val="4"/>
          </w:tcPr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1、请参赛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人员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在报名期间</w:t>
            </w:r>
            <w:r>
              <w:rPr>
                <w:rFonts w:hint="eastAsia" w:hAnsi="宋体" w:eastAsia="仿宋_GB2312"/>
                <w:b/>
                <w:sz w:val="24"/>
                <w:lang w:eastAsia="zh-CN"/>
              </w:rPr>
              <w:t>(</w:t>
            </w:r>
            <w:r>
              <w:rPr>
                <w:rFonts w:hint="eastAsia" w:hAnsi="宋体"/>
                <w:b/>
                <w:sz w:val="24"/>
                <w:lang w:eastAsia="zh-CN"/>
              </w:rPr>
              <w:t>2018年10月22号--28号)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，按要求填写报名表，</w:t>
            </w:r>
            <w:r>
              <w:fldChar w:fldCharType="begin"/>
            </w:r>
            <w:r>
              <w:instrText xml:space="preserve"> HYPERLINK "mailto:并将电子报名表发送至邮箱1659499330@qq.com"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宋体" w:eastAsia="仿宋_GB2312"/>
                <w:b/>
                <w:sz w:val="24"/>
              </w:rPr>
              <w:t>并将电子报名表发送至邮箱2968896620</w:t>
            </w:r>
            <w:bookmarkStart w:id="0" w:name="_GoBack"/>
            <w:bookmarkEnd w:id="0"/>
            <w:r>
              <w:rPr>
                <w:rStyle w:val="4"/>
                <w:rFonts w:hint="eastAsia" w:ascii="仿宋_GB2312" w:hAnsi="宋体" w:eastAsia="仿宋_GB2312"/>
                <w:b/>
                <w:sz w:val="24"/>
              </w:rPr>
              <w:t>@qq.com</w:t>
            </w:r>
            <w:r>
              <w:fldChar w:fldCharType="end"/>
            </w:r>
            <w:r>
              <w:rPr>
                <w:rFonts w:hint="eastAsia" w:ascii="仿宋_GB2312" w:hAnsi="宋体" w:eastAsia="仿宋_GB2312"/>
                <w:b/>
                <w:sz w:val="24"/>
              </w:rPr>
              <w:t>，或将纸质报名表交至报名处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(汇南食府门口)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2、报名表中关于“联系方式”的填写尤其重要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请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参赛人员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提供可随时直接联络到本人的电话号码，并保证畅通，以便于我们跟您取得联系。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、报名对象:</w:t>
            </w:r>
            <w:r>
              <w:rPr>
                <w:rFonts w:hint="default"/>
                <w:b/>
                <w:bCs/>
                <w:sz w:val="24"/>
                <w:szCs w:val="21"/>
              </w:rPr>
              <w:t>四川理工学院全体在校学生</w:t>
            </w:r>
            <w:r>
              <w:rPr>
                <w:rFonts w:hint="default"/>
                <w:b/>
                <w:bCs/>
                <w:sz w:val="24"/>
                <w:szCs w:val="21"/>
                <w:lang w:eastAsia="zh-CN"/>
              </w:rPr>
              <w:t>（</w:t>
            </w:r>
            <w:r>
              <w:rPr>
                <w:rFonts w:hint="default"/>
                <w:b/>
                <w:bCs/>
                <w:sz w:val="24"/>
                <w:szCs w:val="21"/>
                <w:lang w:val="en-US" w:eastAsia="zh-CN"/>
              </w:rPr>
              <w:t>大一除外</w:t>
            </w:r>
            <w:r>
              <w:rPr>
                <w:rFonts w:hint="default"/>
                <w:b/>
                <w:bCs/>
                <w:sz w:val="24"/>
                <w:szCs w:val="21"/>
                <w:lang w:eastAsia="zh-CN"/>
              </w:rPr>
              <w:t>）</w:t>
            </w:r>
            <w:r>
              <w:rPr>
                <w:rFonts w:hint="default"/>
                <w:b/>
                <w:bCs/>
                <w:sz w:val="24"/>
                <w:szCs w:val="21"/>
              </w:rPr>
              <w:t>（</w:t>
            </w:r>
            <w:r>
              <w:rPr>
                <w:rFonts w:hint="default"/>
                <w:b/>
                <w:bCs/>
                <w:sz w:val="24"/>
                <w:szCs w:val="21"/>
                <w:lang w:val="en-US" w:eastAsia="zh-CN"/>
              </w:rPr>
              <w:t>土木</w:t>
            </w:r>
            <w:r>
              <w:rPr>
                <w:rFonts w:hint="default"/>
                <w:b/>
                <w:bCs/>
                <w:sz w:val="24"/>
                <w:szCs w:val="21"/>
              </w:rPr>
              <w:t>工程学院为主）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报名要求：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).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所有学生限报一个比赛项目；</w:t>
            </w:r>
            <w: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5090160</wp:posOffset>
                  </wp:positionH>
                  <wp:positionV relativeFrom="page">
                    <wp:posOffset>1360170</wp:posOffset>
                  </wp:positionV>
                  <wp:extent cx="972185" cy="1332230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20" cy="133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).</w:t>
            </w:r>
            <w:r>
              <w:rPr>
                <w:rFonts w:hint="default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参赛人员</w:t>
            </w:r>
            <w:r>
              <w:rPr>
                <w:rFonts w:hint="default" w:ascii="宋体" w:hAnsi="宋体"/>
                <w:b/>
                <w:bCs/>
                <w:color w:val="FF0000"/>
                <w:sz w:val="24"/>
                <w:szCs w:val="24"/>
              </w:rPr>
              <w:t>禁止跨年级组队，每队3——5人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；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).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级只能报全站仪组，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级三项均可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，17级不可参赛全站仪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).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非会员只能与非会员组队，会员与干事之间可自由组队。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4、2018年10月28日24:00网上报名截止。</w:t>
            </w:r>
          </w:p>
          <w:p>
            <w:pPr>
              <w:pStyle w:val="14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、如有疑问，请扫码加入我们的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测绘技能大赛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交流群进行咨询。</w:t>
            </w:r>
          </w:p>
          <w:p>
            <w:pPr>
              <w:ind w:firstLine="3640" w:firstLineChars="1300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</w:tr>
    </w:tbl>
    <w:p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102235</wp:posOffset>
            </wp:positionV>
            <wp:extent cx="3799205" cy="968375"/>
            <wp:effectExtent l="0" t="0" r="0" b="0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456" cy="96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309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99"/>
    <w:rPr>
      <w:sz w:val="18"/>
      <w:szCs w:val="18"/>
    </w:rPr>
  </w:style>
  <w:style w:type="character" w:styleId="4">
    <w:name w:val="Hyperlink"/>
    <w:basedOn w:val="3"/>
    <w:uiPriority w:val="99"/>
    <w:rPr>
      <w:color w:val="0000FF"/>
      <w:u w:val="single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5">
    <w:name w:val="批注框文本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402</Words>
  <Characters>455</Characters>
  <Paragraphs>58</Paragraphs>
  <TotalTime>314</TotalTime>
  <ScaleCrop>false</ScaleCrop>
  <LinksUpToDate>false</LinksUpToDate>
  <CharactersWithSpaces>458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2018-10-06T08:48:00Z</dcterms:created>
  <dc:creator>文鹏</dc:creator>
  <cp:lastModifiedBy>远走与梦游</cp:lastModifiedBy>
  <dcterms:modified xsi:type="dcterms:W3CDTF">2018-10-20T16:14:27Z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