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1" w:type="dxa"/>
        <w:jc w:val="center"/>
        <w:tblLayout w:type="fixed"/>
        <w:tblLook w:val="04A0" w:firstRow="1" w:lastRow="0" w:firstColumn="1" w:lastColumn="0" w:noHBand="0" w:noVBand="1"/>
      </w:tblPr>
      <w:tblGrid>
        <w:gridCol w:w="6882"/>
        <w:gridCol w:w="2069"/>
      </w:tblGrid>
      <w:tr w:rsidR="006872BD">
        <w:trPr>
          <w:trHeight w:val="850"/>
          <w:jc w:val="center"/>
        </w:trPr>
        <w:tc>
          <w:tcPr>
            <w:tcW w:w="6882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cs="宋体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52"/>
                <w:szCs w:val="52"/>
              </w:rPr>
              <w:t>四川</w:t>
            </w:r>
            <w:r>
              <w:rPr>
                <w:rFonts w:ascii="宋体" w:hAnsi="宋体" w:cs="宋体"/>
                <w:b/>
                <w:bCs/>
                <w:color w:val="FF0000"/>
                <w:sz w:val="52"/>
                <w:szCs w:val="52"/>
              </w:rPr>
              <w:t>省总工会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FF0000"/>
                <w:spacing w:val="-20"/>
                <w:sz w:val="32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pacing w:val="-20"/>
                <w:sz w:val="96"/>
                <w:szCs w:val="44"/>
              </w:rPr>
              <w:t>文</w:t>
            </w:r>
            <w:r>
              <w:rPr>
                <w:rFonts w:ascii="宋体" w:hAnsi="宋体" w:cs="宋体"/>
                <w:b/>
                <w:bCs/>
                <w:color w:val="FF0000"/>
                <w:spacing w:val="-20"/>
                <w:sz w:val="96"/>
                <w:szCs w:val="44"/>
              </w:rPr>
              <w:t>件</w:t>
            </w:r>
          </w:p>
        </w:tc>
      </w:tr>
      <w:tr w:rsidR="006872BD">
        <w:trPr>
          <w:trHeight w:val="850"/>
          <w:jc w:val="center"/>
        </w:trPr>
        <w:tc>
          <w:tcPr>
            <w:tcW w:w="6882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cs="宋体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52"/>
                <w:szCs w:val="52"/>
              </w:rPr>
              <w:t>四川省互联网信息办公室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6872BD" w:rsidRDefault="006872BD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FF0000"/>
                <w:sz w:val="32"/>
                <w:szCs w:val="44"/>
              </w:rPr>
            </w:pPr>
          </w:p>
        </w:tc>
      </w:tr>
      <w:tr w:rsidR="006872BD">
        <w:trPr>
          <w:trHeight w:val="850"/>
          <w:jc w:val="center"/>
        </w:trPr>
        <w:tc>
          <w:tcPr>
            <w:tcW w:w="6882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cs="宋体"/>
                <w:b/>
                <w:bCs/>
                <w:color w:val="FF0000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52"/>
                <w:szCs w:val="52"/>
              </w:rPr>
              <w:t>四川省经济和信息化委员会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6872BD" w:rsidRDefault="006872BD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FF0000"/>
                <w:sz w:val="32"/>
                <w:szCs w:val="44"/>
              </w:rPr>
            </w:pPr>
          </w:p>
        </w:tc>
      </w:tr>
      <w:tr w:rsidR="006872BD">
        <w:trPr>
          <w:trHeight w:val="850"/>
          <w:jc w:val="center"/>
        </w:trPr>
        <w:tc>
          <w:tcPr>
            <w:tcW w:w="6882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cs="宋体"/>
                <w:b/>
                <w:bCs/>
                <w:color w:val="FF0000"/>
                <w:spacing w:val="-6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pacing w:val="-6"/>
                <w:sz w:val="52"/>
                <w:szCs w:val="52"/>
              </w:rPr>
              <w:t>四川省人力资源和社会保障厅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6872BD" w:rsidRDefault="006872BD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FF0000"/>
                <w:sz w:val="32"/>
                <w:szCs w:val="44"/>
              </w:rPr>
            </w:pPr>
          </w:p>
        </w:tc>
      </w:tr>
      <w:tr w:rsidR="006872BD">
        <w:trPr>
          <w:trHeight w:val="850"/>
          <w:jc w:val="center"/>
        </w:trPr>
        <w:tc>
          <w:tcPr>
            <w:tcW w:w="6882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spacing w:line="600" w:lineRule="exact"/>
              <w:jc w:val="distribute"/>
              <w:rPr>
                <w:rFonts w:ascii="宋体" w:hAnsi="宋体" w:cs="宋体"/>
                <w:b/>
                <w:bCs/>
                <w:color w:val="FF0000"/>
                <w:sz w:val="52"/>
                <w:szCs w:val="52"/>
              </w:rPr>
            </w:pPr>
            <w:r w:rsidRPr="00894C95">
              <w:rPr>
                <w:rFonts w:ascii="宋体" w:hAnsi="宋体" w:cs="宋体" w:hint="eastAsia"/>
                <w:b/>
                <w:bCs/>
                <w:color w:val="FF0000"/>
                <w:w w:val="77"/>
                <w:kern w:val="0"/>
                <w:sz w:val="52"/>
                <w:szCs w:val="52"/>
                <w:fitText w:val="6666"/>
              </w:rPr>
              <w:t>四川省政府国有资产监督管理委员</w:t>
            </w:r>
            <w:r w:rsidRPr="00894C95">
              <w:rPr>
                <w:rFonts w:ascii="宋体" w:hAnsi="宋体" w:cs="宋体" w:hint="eastAsia"/>
                <w:b/>
                <w:bCs/>
                <w:color w:val="FF0000"/>
                <w:spacing w:val="-150"/>
                <w:w w:val="77"/>
                <w:kern w:val="0"/>
                <w:sz w:val="52"/>
                <w:szCs w:val="52"/>
                <w:fitText w:val="6666"/>
              </w:rPr>
              <w:t>会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6872BD" w:rsidRDefault="006872BD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FF0000"/>
                <w:sz w:val="32"/>
                <w:szCs w:val="44"/>
              </w:rPr>
            </w:pPr>
          </w:p>
        </w:tc>
      </w:tr>
    </w:tbl>
    <w:p w:rsidR="006872BD" w:rsidRDefault="006872BD"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bCs/>
          <w:sz w:val="32"/>
          <w:szCs w:val="44"/>
        </w:rPr>
      </w:pPr>
    </w:p>
    <w:p w:rsidR="006872BD" w:rsidRDefault="002A0659">
      <w:pPr>
        <w:adjustRightInd w:val="0"/>
        <w:snapToGrid w:val="0"/>
        <w:spacing w:line="600" w:lineRule="exact"/>
        <w:jc w:val="center"/>
        <w:rPr>
          <w:rFonts w:ascii="仿宋" w:eastAsia="仿宋" w:hAnsi="仿宋" w:cs="宋体"/>
          <w:bCs/>
          <w:sz w:val="32"/>
          <w:szCs w:val="44"/>
        </w:rPr>
      </w:pPr>
      <w:r>
        <w:rPr>
          <w:rFonts w:ascii="仿宋" w:eastAsia="仿宋" w:hAnsi="仿宋" w:cs="宋体"/>
          <w:bCs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431800</wp:posOffset>
                </wp:positionV>
                <wp:extent cx="5615940" cy="0"/>
                <wp:effectExtent l="19050" t="22225" r="22860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2" o:spid="_x0000_s1026" o:spt="32" type="#_x0000_t32" style="position:absolute;left:0pt;flip:y;margin-top:34pt;height:0pt;width:442.2pt;mso-position-horizontal:center;mso-position-horizontal-relative:page;z-index:251658240;mso-width-relative:page;mso-height-relative:page;" filled="f" stroked="t" coordsize="21600,21600" o:gfxdata="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DWZE/TAAAABgEAAA8AAAAAAAAAAQAgAAAAIgAAAGRycy9kb3ducmV2LnhtbFBL&#10;AQIUABQAAAAIAIdO4kBvAbN4wgEAAG8DAAAOAAAAAAAAAAEAIAAAACIBAABkcnMvZTJvRG9jLnht&#10;bFBLBQYAAAAABgAGAFkBAABW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cs="宋体" w:hint="eastAsia"/>
          <w:bCs/>
          <w:sz w:val="32"/>
          <w:szCs w:val="44"/>
        </w:rPr>
        <w:t>川</w:t>
      </w:r>
      <w:r>
        <w:rPr>
          <w:rFonts w:ascii="仿宋" w:eastAsia="仿宋" w:hAnsi="仿宋" w:cs="宋体"/>
          <w:bCs/>
          <w:sz w:val="32"/>
          <w:szCs w:val="44"/>
        </w:rPr>
        <w:t>工发</w:t>
      </w:r>
      <w:r>
        <w:rPr>
          <w:rFonts w:ascii="仿宋" w:eastAsia="仿宋" w:hAnsi="仿宋" w:cs="宋体" w:hint="eastAsia"/>
          <w:bCs/>
          <w:sz w:val="32"/>
          <w:szCs w:val="44"/>
        </w:rPr>
        <w:t>〔2017〕</w:t>
      </w:r>
      <w:r w:rsidR="00E4111D">
        <w:rPr>
          <w:rFonts w:ascii="仿宋" w:eastAsia="仿宋" w:hAnsi="仿宋" w:cs="宋体" w:hint="eastAsia"/>
          <w:bCs/>
          <w:sz w:val="32"/>
          <w:szCs w:val="44"/>
        </w:rPr>
        <w:t>50</w:t>
      </w:r>
      <w:bookmarkStart w:id="0" w:name="_GoBack"/>
      <w:bookmarkEnd w:id="0"/>
      <w:r>
        <w:rPr>
          <w:rFonts w:ascii="仿宋" w:eastAsia="仿宋" w:hAnsi="仿宋" w:cs="宋体" w:hint="eastAsia"/>
          <w:bCs/>
          <w:sz w:val="32"/>
          <w:szCs w:val="44"/>
        </w:rPr>
        <w:t>号</w:t>
      </w:r>
    </w:p>
    <w:p w:rsidR="006872BD" w:rsidRDefault="006872BD">
      <w:pPr>
        <w:adjustRightInd w:val="0"/>
        <w:snapToGrid w:val="0"/>
        <w:spacing w:line="800" w:lineRule="exact"/>
        <w:jc w:val="center"/>
        <w:rPr>
          <w:rFonts w:ascii="宋体" w:hAnsi="宋体" w:cs="宋体"/>
          <w:b/>
          <w:bCs/>
          <w:sz w:val="32"/>
          <w:szCs w:val="44"/>
        </w:rPr>
      </w:pPr>
    </w:p>
    <w:p w:rsidR="006872BD" w:rsidRDefault="002A0659">
      <w:pPr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关于在全省开展“寻找四川工匠”</w:t>
      </w:r>
    </w:p>
    <w:p w:rsidR="006872BD" w:rsidRDefault="002A0659">
      <w:pPr>
        <w:adjustRightInd w:val="0"/>
        <w:snapToGrid w:val="0"/>
        <w:spacing w:line="600" w:lineRule="exact"/>
        <w:jc w:val="center"/>
        <w:rPr>
          <w:rFonts w:ascii="楷体" w:eastAsia="楷体" w:hAnsi="楷体" w:cs="Times New Roman"/>
          <w:b/>
          <w:bCs/>
          <w:sz w:val="32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活动的通知</w:t>
      </w:r>
    </w:p>
    <w:p w:rsidR="006872BD" w:rsidRDefault="006872BD">
      <w:pPr>
        <w:adjustRightInd w:val="0"/>
        <w:snapToGrid w:val="0"/>
        <w:spacing w:line="600" w:lineRule="exact"/>
        <w:rPr>
          <w:rFonts w:ascii="仿宋_GB2312" w:eastAsia="仿宋_GB2312" w:cs="仿宋_GB2312"/>
          <w:sz w:val="32"/>
          <w:szCs w:val="32"/>
        </w:rPr>
      </w:pPr>
    </w:p>
    <w:p w:rsidR="006872BD" w:rsidRDefault="002A0659">
      <w:pPr>
        <w:adjustRightInd w:val="0"/>
        <w:snapToGrid w:val="0"/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各市（州）总工会</w:t>
      </w:r>
      <w:r w:rsidR="00510AB2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互</w:t>
      </w:r>
      <w:r>
        <w:rPr>
          <w:rFonts w:ascii="仿宋_GB2312" w:eastAsia="仿宋_GB2312" w:cs="仿宋_GB2312"/>
          <w:sz w:val="32"/>
          <w:szCs w:val="32"/>
        </w:rPr>
        <w:t>联网信息办公室</w:t>
      </w:r>
      <w:r w:rsidR="001216F8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经济和信息化委员会、人力资源和社会保障局、国有资产监督管理委员会</w:t>
      </w:r>
      <w:r w:rsidR="00510AB2">
        <w:rPr>
          <w:rFonts w:ascii="仿宋_GB2312" w:eastAsia="仿宋_GB2312" w:cs="仿宋_GB2312" w:hint="eastAsia"/>
          <w:sz w:val="32"/>
          <w:szCs w:val="32"/>
        </w:rPr>
        <w:t>，省产业（局）、企业集团（公司）工会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为培育、弘扬精益求精的工匠精神，发挥优秀技能人才的创新引领作用，激发广大职工学习技术、提升技能的积极性和主动性，营造“大众创业、万众创新”的良好氛围，省总工会、省互联网信息办公</w:t>
      </w:r>
      <w:r>
        <w:rPr>
          <w:rFonts w:ascii="仿宋_GB2312" w:eastAsia="仿宋_GB2312" w:cs="仿宋_GB2312"/>
          <w:sz w:val="32"/>
          <w:szCs w:val="32"/>
        </w:rPr>
        <w:t>室</w:t>
      </w:r>
      <w:r>
        <w:rPr>
          <w:rFonts w:ascii="仿宋_GB2312" w:eastAsia="仿宋_GB2312" w:cs="仿宋_GB2312" w:hint="eastAsia"/>
          <w:sz w:val="32"/>
          <w:szCs w:val="32"/>
        </w:rPr>
        <w:t>、省经济和信息化委员会、省人力资源和社会保障厅、省政府国有资产监督管理委员会等</w:t>
      </w:r>
      <w:r w:rsidR="00870DDD"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部门，决定在全省范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围内共同开展“寻找四川工匠”活动。现将有关事项通知如下：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一、目标任务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紧紧围绕《中国制造</w:t>
      </w:r>
      <w:r>
        <w:rPr>
          <w:rFonts w:ascii="仿宋_GB2312" w:eastAsia="仿宋_GB2312" w:cs="仿宋_GB2312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四川行动计划》战略部署，全面实施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cs="仿宋_GB2312" w:hint="eastAsia"/>
          <w:sz w:val="32"/>
          <w:szCs w:val="32"/>
        </w:rPr>
        <w:t>三大发展战略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、推进“两个跨越”</w:t>
      </w:r>
      <w:r>
        <w:rPr>
          <w:rFonts w:ascii="仿宋_GB2312" w:eastAsia="仿宋_GB2312" w:cs="仿宋_GB2312" w:hint="eastAsia"/>
          <w:sz w:val="32"/>
          <w:szCs w:val="32"/>
        </w:rPr>
        <w:t>，以增强企业核心竞争力和提高职工创新创造能力为导向，寻找一批敬业专注、品质至上、技艺超群、传承创新的“四川工匠”。通过大众参与、命名奖励、典型示范，大力弘扬工匠精神，厚植工匠文化，激发广大职工恪尽职业操守、崇尚精益求精，为四川实现“两个跨越”提供重要的技术保障、智力支撑和舆论引领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二、组织机构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本次活动由省总工会、省网</w:t>
      </w:r>
      <w:r>
        <w:rPr>
          <w:rFonts w:ascii="仿宋_GB2312" w:eastAsia="仿宋_GB2312" w:cs="仿宋_GB2312"/>
          <w:sz w:val="32"/>
          <w:szCs w:val="32"/>
        </w:rPr>
        <w:t>信办</w:t>
      </w:r>
      <w:r>
        <w:rPr>
          <w:rFonts w:ascii="仿宋_GB2312" w:eastAsia="仿宋_GB2312" w:cs="仿宋_GB2312" w:hint="eastAsia"/>
          <w:sz w:val="32"/>
          <w:szCs w:val="32"/>
        </w:rPr>
        <w:t>、省经信委、省人社</w:t>
      </w:r>
      <w:r w:rsidR="00C53A74">
        <w:rPr>
          <w:rFonts w:ascii="仿宋_GB2312" w:eastAsia="仿宋_GB2312" w:cs="仿宋_GB2312" w:hint="eastAsia"/>
          <w:sz w:val="32"/>
          <w:szCs w:val="32"/>
        </w:rPr>
        <w:t>厅、省</w:t>
      </w:r>
      <w:r>
        <w:rPr>
          <w:rFonts w:ascii="仿宋_GB2312" w:eastAsia="仿宋_GB2312" w:cs="仿宋_GB2312" w:hint="eastAsia"/>
          <w:sz w:val="32"/>
          <w:szCs w:val="32"/>
        </w:rPr>
        <w:t>国资委联合主办，四川新闻网、51网协办。成立“寻找四川工匠”活动领导小组，领导小组办公室设在省总工会。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三、选树对象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选树对象为长期（3年以上）在四川省工作与生活的各</w:t>
      </w:r>
      <w:r>
        <w:rPr>
          <w:rFonts w:ascii="仿宋_GB2312" w:eastAsia="仿宋_GB2312" w:cs="仿宋_GB2312"/>
          <w:sz w:val="32"/>
          <w:szCs w:val="32"/>
        </w:rPr>
        <w:t>类</w:t>
      </w:r>
      <w:r>
        <w:rPr>
          <w:rFonts w:ascii="仿宋_GB2312" w:eastAsia="仿宋_GB2312" w:cs="仿宋_GB2312" w:hint="eastAsia"/>
          <w:sz w:val="32"/>
          <w:szCs w:val="32"/>
        </w:rPr>
        <w:t>企事业单位职工，侧重于“双七双五”产业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四川七大优势产业、四川七大战略性新兴产业和四川五大高端成长型产业、四川五大先导型服务业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的一线职工，不受年龄、性别、学历、户籍、职称、职业资格等级、荣誉基础等条件限制。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四、选树条件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具有良好的职业精神，热爱工作，敬业专注，坚持创新，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对质量精益求精，对制造一丝不苟，对产品精雕细琢，对完美极致追求。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具有高超的技能技艺，处于行业顶尖水平或具有不可替代、独一无二的地位，能够打造本行业的最优质产品。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具有突出的领军作用，善于运用个人技能、技艺带领工作团队解决技术上的疑难杂症，乐于传教带动身边职工，传承技能技艺，帮助更多职工成长为技能骨干、技术能手。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作出突出贡献，在推动企业实现新技术、新产业、新业态、新模式的转型升级、先进工艺改造、技术革新、质量攻关、大幅提高生产效率等方面作用突出或取得重要成果。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五、活动程序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（一）基层推荐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地、各单位要结合实际，积极组织开展本地区、本行业（产业）的工匠寻找活动。基层寻找活动应拓展寻找视野、广开选贤之门，开放单位推荐、个人自荐、联名推荐等多种报名渠道，大范围寻找、挖掘优秀工匠，在全社会掀起工匠热潮。各市（州）总工会要和同级人社部门对报名情况进行综合评议，在充分征求各成员单位意见后进行推荐报送。推荐材料包括：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1.《四川省“寻找四川工匠”活动申报表》，电子版和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份纸质版，纸</w:t>
      </w:r>
      <w:r>
        <w:rPr>
          <w:rFonts w:ascii="仿宋_GB2312" w:eastAsia="仿宋_GB2312" w:cs="仿宋_GB2312"/>
          <w:sz w:val="32"/>
          <w:szCs w:val="32"/>
        </w:rPr>
        <w:t>质版加盖鲜章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/>
          <w:sz w:val="32"/>
          <w:szCs w:val="32"/>
        </w:rPr>
        <w:t>2000</w:t>
      </w:r>
      <w:r>
        <w:rPr>
          <w:rFonts w:ascii="仿宋_GB2312" w:eastAsia="仿宋_GB2312" w:cs="仿宋_GB2312" w:hint="eastAsia"/>
          <w:sz w:val="32"/>
          <w:szCs w:val="32"/>
        </w:rPr>
        <w:t>字左右的事迹材料，电子版；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3.职业资格证书、专利证书、荣誉证书等证明材料，电子版照片；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4.个人证件照和工作照各1张，JPG格式，工作照3M以上；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.</w:t>
      </w:r>
      <w:r>
        <w:rPr>
          <w:rFonts w:ascii="仿宋_GB2312" w:eastAsia="仿宋_GB2312" w:cs="仿宋_GB2312"/>
          <w:sz w:val="32"/>
          <w:szCs w:val="32"/>
        </w:rPr>
        <w:t>《</w:t>
      </w:r>
      <w:r>
        <w:rPr>
          <w:rFonts w:ascii="仿宋_GB2312" w:eastAsia="仿宋_GB2312" w:cs="仿宋_GB2312" w:hint="eastAsia"/>
          <w:sz w:val="32"/>
          <w:szCs w:val="32"/>
        </w:rPr>
        <w:t>四川省“寻找四川工匠”活动申报汇总表</w:t>
      </w:r>
      <w:r>
        <w:rPr>
          <w:rFonts w:ascii="仿宋_GB2312" w:eastAsia="仿宋_GB2312" w:cs="仿宋_GB2312"/>
          <w:sz w:val="32"/>
          <w:szCs w:val="32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，电子版和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份纸质版，按</w:t>
      </w:r>
      <w:r>
        <w:rPr>
          <w:rFonts w:ascii="仿宋_GB2312" w:eastAsia="仿宋_GB2312" w:cs="仿宋_GB2312"/>
          <w:sz w:val="32"/>
          <w:szCs w:val="32"/>
        </w:rPr>
        <w:t>照推荐顺序</w:t>
      </w:r>
      <w:r>
        <w:rPr>
          <w:rFonts w:ascii="仿宋_GB2312" w:eastAsia="仿宋_GB2312" w:cs="仿宋_GB2312" w:hint="eastAsia"/>
          <w:sz w:val="32"/>
          <w:szCs w:val="32"/>
        </w:rPr>
        <w:t>排序后填</w:t>
      </w:r>
      <w:r>
        <w:rPr>
          <w:rFonts w:ascii="仿宋_GB2312" w:eastAsia="仿宋_GB2312" w:cs="仿宋_GB2312"/>
          <w:sz w:val="32"/>
          <w:szCs w:val="32"/>
        </w:rPr>
        <w:t>报</w:t>
      </w:r>
      <w:r>
        <w:rPr>
          <w:rFonts w:ascii="仿宋_GB2312" w:eastAsia="仿宋_GB2312" w:cs="仿宋_GB2312" w:hint="eastAsia"/>
          <w:sz w:val="32"/>
          <w:szCs w:val="32"/>
        </w:rPr>
        <w:t>，纸</w:t>
      </w:r>
      <w:r>
        <w:rPr>
          <w:rFonts w:ascii="仿宋_GB2312" w:eastAsia="仿宋_GB2312" w:cs="仿宋_GB2312"/>
          <w:sz w:val="32"/>
          <w:szCs w:val="32"/>
        </w:rPr>
        <w:t>质版加盖鲜章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.个人事迹视频短片，AVI格式（高</w:t>
      </w:r>
      <w:r>
        <w:rPr>
          <w:rFonts w:ascii="仿宋_GB2312" w:eastAsia="仿宋_GB2312" w:cs="仿宋_GB2312"/>
          <w:sz w:val="32"/>
          <w:szCs w:val="32"/>
        </w:rPr>
        <w:t>清</w:t>
      </w:r>
      <w:r>
        <w:rPr>
          <w:rFonts w:ascii="仿宋_GB2312" w:eastAsia="仿宋_GB2312" w:cs="仿宋_GB2312" w:hint="eastAsia"/>
          <w:sz w:val="32"/>
          <w:szCs w:val="32"/>
        </w:rPr>
        <w:t>），时间长度3-5分钟，内容包括成长经历、工作场景、成果贡献等，可由拍摄画面、采访、字幕、声音、配乐等组成。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各市（州）推荐不超过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名候选人、各行业（产业）推荐不超过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名候选人。省国资委系统可组织推荐侯选人。前5项推荐</w:t>
      </w:r>
      <w:r>
        <w:rPr>
          <w:rFonts w:ascii="仿宋_GB2312" w:eastAsia="仿宋_GB2312" w:cs="仿宋_GB2312"/>
          <w:sz w:val="32"/>
          <w:szCs w:val="32"/>
        </w:rPr>
        <w:t>材料</w:t>
      </w:r>
      <w:r>
        <w:rPr>
          <w:rFonts w:ascii="仿宋_GB2312" w:eastAsia="仿宋_GB2312" w:cs="仿宋_GB2312" w:hint="eastAsia"/>
          <w:sz w:val="32"/>
          <w:szCs w:val="32"/>
        </w:rPr>
        <w:t>，请于9月3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前</w:t>
      </w:r>
      <w:r>
        <w:rPr>
          <w:rFonts w:ascii="仿宋_GB2312" w:eastAsia="仿宋_GB2312" w:cs="仿宋_GB2312" w:hint="eastAsia"/>
          <w:sz w:val="32"/>
          <w:szCs w:val="32"/>
        </w:rPr>
        <w:t>报送领导小组办公室；第6项推荐</w:t>
      </w:r>
      <w:r>
        <w:rPr>
          <w:rFonts w:ascii="仿宋_GB2312" w:eastAsia="仿宋_GB2312" w:cs="仿宋_GB2312"/>
          <w:sz w:val="32"/>
          <w:szCs w:val="32"/>
        </w:rPr>
        <w:t>材料</w:t>
      </w:r>
      <w:r>
        <w:rPr>
          <w:rFonts w:ascii="仿宋_GB2312" w:eastAsia="仿宋_GB2312" w:cs="仿宋_GB2312" w:hint="eastAsia"/>
          <w:sz w:val="32"/>
          <w:szCs w:val="32"/>
        </w:rPr>
        <w:t>，请</w:t>
      </w:r>
      <w:r>
        <w:rPr>
          <w:rFonts w:ascii="仿宋_GB2312" w:eastAsia="仿宋_GB2312" w:cs="仿宋_GB2312"/>
          <w:sz w:val="32"/>
          <w:szCs w:val="32"/>
        </w:rPr>
        <w:t>于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月1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前报送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（二）资格审查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所有基层推荐人选，由领导小组办公室对照申报条件和要求，进行资格审查。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（三）专家评审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在资格审查的基础上，成立由领导小组成员、相关领域专家、劳模代表、优秀职工代表、新闻媒体代表等组成的专家评审委员会，召开评审会，通过打分选出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名候选人。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（四）社会投票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通过电视、报刊、网络、微博</w:t>
      </w:r>
      <w:r w:rsidR="00D95BF8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微信等平台，向社会公开</w:t>
      </w:r>
      <w:r>
        <w:rPr>
          <w:rFonts w:ascii="仿宋_GB2312" w:eastAsia="仿宋_GB2312" w:cs="仿宋_GB2312"/>
          <w:sz w:val="32"/>
          <w:szCs w:val="32"/>
        </w:rPr>
        <w:lastRenderedPageBreak/>
        <w:t>50</w:t>
      </w:r>
      <w:r>
        <w:rPr>
          <w:rFonts w:ascii="仿宋_GB2312" w:eastAsia="仿宋_GB2312" w:cs="仿宋_GB2312" w:hint="eastAsia"/>
          <w:sz w:val="32"/>
          <w:szCs w:val="32"/>
        </w:rPr>
        <w:t>名候选人员事迹，建立社会评选通道，号召公众以投票方式选出自己心中的“四川工匠”，扩大“四川工匠”的社会关注度和影响力。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网络</w:t>
      </w:r>
      <w:r>
        <w:rPr>
          <w:rFonts w:ascii="仿宋_GB2312" w:eastAsia="仿宋_GB2312" w:cs="仿宋_GB2312"/>
          <w:sz w:val="32"/>
          <w:szCs w:val="32"/>
        </w:rPr>
        <w:t>投票</w:t>
      </w:r>
      <w:r>
        <w:rPr>
          <w:rFonts w:ascii="仿宋_GB2312" w:eastAsia="仿宋_GB2312" w:cs="仿宋_GB2312" w:hint="eastAsia"/>
          <w:sz w:val="32"/>
          <w:szCs w:val="32"/>
        </w:rPr>
        <w:t>专</w:t>
      </w:r>
      <w:r>
        <w:rPr>
          <w:rFonts w:ascii="仿宋_GB2312" w:eastAsia="仿宋_GB2312" w:cs="仿宋_GB2312"/>
          <w:sz w:val="32"/>
          <w:szCs w:val="32"/>
        </w:rPr>
        <w:t>题</w:t>
      </w:r>
      <w:r>
        <w:rPr>
          <w:rFonts w:ascii="仿宋_GB2312" w:eastAsia="仿宋_GB2312" w:cs="仿宋_GB2312" w:hint="eastAsia"/>
          <w:sz w:val="32"/>
          <w:szCs w:val="32"/>
        </w:rPr>
        <w:t>链</w:t>
      </w:r>
      <w:r>
        <w:rPr>
          <w:rFonts w:ascii="仿宋_GB2312" w:eastAsia="仿宋_GB2312" w:cs="仿宋_GB2312"/>
          <w:sz w:val="32"/>
          <w:szCs w:val="32"/>
        </w:rPr>
        <w:t>接</w:t>
      </w:r>
      <w:r>
        <w:rPr>
          <w:rFonts w:ascii="仿宋_GB2312" w:eastAsia="仿宋_GB2312" w:cs="仿宋_GB2312" w:hint="eastAsia"/>
          <w:sz w:val="32"/>
          <w:szCs w:val="32"/>
        </w:rPr>
        <w:t>（进</w:t>
      </w:r>
      <w:r>
        <w:rPr>
          <w:rFonts w:ascii="仿宋_GB2312" w:eastAsia="仿宋_GB2312" w:cs="仿宋_GB2312"/>
          <w:sz w:val="32"/>
          <w:szCs w:val="32"/>
        </w:rPr>
        <w:t>入</w:t>
      </w:r>
      <w:r>
        <w:rPr>
          <w:rFonts w:ascii="仿宋_GB2312" w:eastAsia="仿宋_GB2312" w:cs="仿宋_GB2312" w:hint="eastAsia"/>
          <w:sz w:val="32"/>
          <w:szCs w:val="32"/>
        </w:rPr>
        <w:t>投</w:t>
      </w:r>
      <w:r>
        <w:rPr>
          <w:rFonts w:ascii="仿宋_GB2312" w:eastAsia="仿宋_GB2312" w:cs="仿宋_GB2312"/>
          <w:sz w:val="32"/>
          <w:szCs w:val="32"/>
        </w:rPr>
        <w:t>票阶段正式启用</w:t>
      </w:r>
      <w:r>
        <w:rPr>
          <w:rFonts w:ascii="仿宋_GB2312" w:eastAsia="仿宋_GB2312" w:cs="仿宋_GB2312" w:hint="eastAsia"/>
          <w:sz w:val="32"/>
          <w:szCs w:val="32"/>
        </w:rPr>
        <w:t>）：http:/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ascii="仿宋_GB2312" w:eastAsia="仿宋_GB2312" w:cs="仿宋_GB2312" w:hint="eastAsia"/>
          <w:sz w:val="32"/>
          <w:szCs w:val="32"/>
        </w:rPr>
        <w:t>city.newssc.org/system/topic/5222/index.shtml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（五）综合审定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按照专家评审</w:t>
      </w:r>
      <w:r>
        <w:rPr>
          <w:rFonts w:ascii="仿宋_GB2312" w:eastAsia="仿宋_GB2312" w:cs="仿宋_GB2312"/>
          <w:sz w:val="32"/>
          <w:szCs w:val="32"/>
        </w:rPr>
        <w:t>70%</w:t>
      </w:r>
      <w:r>
        <w:rPr>
          <w:rFonts w:ascii="仿宋_GB2312" w:eastAsia="仿宋_GB2312" w:cs="仿宋_GB2312" w:hint="eastAsia"/>
          <w:sz w:val="32"/>
          <w:szCs w:val="32"/>
        </w:rPr>
        <w:t>、社会投票</w:t>
      </w:r>
      <w:r>
        <w:rPr>
          <w:rFonts w:ascii="仿宋_GB2312" w:eastAsia="仿宋_GB2312" w:cs="仿宋_GB2312"/>
          <w:sz w:val="32"/>
          <w:szCs w:val="32"/>
        </w:rPr>
        <w:t>30%</w:t>
      </w:r>
      <w:r>
        <w:rPr>
          <w:rFonts w:ascii="仿宋_GB2312" w:eastAsia="仿宋_GB2312" w:cs="仿宋_GB2312" w:hint="eastAsia"/>
          <w:sz w:val="32"/>
          <w:szCs w:val="32"/>
        </w:rPr>
        <w:t>的比重，对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名候选人进行综合排位，确定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名“四川工匠”候选人名单，经领导小组审定后，进行公示。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（六）总结宣传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由主办单位举行颁证仪式，对评选出的工匠人选授予“四川工匠”称号，并颁发证书。通过技艺表演、视频回顾、获奖感言、主题歌舞等方式，进一步展现我省工匠们的技艺水平，扩大“四川工匠”的影响力，号召更多优秀人才为推动我省产业建设和发展作出积极贡献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（七）后续宣传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由四川新闻网、51网邀请全国重点新闻媒体，重点选择具有浓厚</w:t>
      </w:r>
      <w:r w:rsidR="00D95BF8">
        <w:rPr>
          <w:rFonts w:ascii="仿宋_GB2312" w:eastAsia="仿宋_GB2312" w:cs="仿宋_GB2312" w:hint="eastAsia"/>
          <w:sz w:val="32"/>
          <w:szCs w:val="32"/>
        </w:rPr>
        <w:t>行业</w:t>
      </w:r>
      <w:r>
        <w:rPr>
          <w:rFonts w:ascii="仿宋_GB2312" w:eastAsia="仿宋_GB2312" w:cs="仿宋_GB2312" w:hint="eastAsia"/>
          <w:sz w:val="32"/>
          <w:szCs w:val="32"/>
        </w:rPr>
        <w:t>特色、代表四川水平的“四川工匠”，通过多种形式的报道宣传，面向全国着重推介</w:t>
      </w:r>
      <w:r w:rsidR="00D95BF8">
        <w:rPr>
          <w:rFonts w:ascii="仿宋_GB2312" w:eastAsia="仿宋_GB2312" w:cs="仿宋_GB2312" w:hint="eastAsia"/>
          <w:sz w:val="32"/>
          <w:szCs w:val="32"/>
        </w:rPr>
        <w:t>四川“匠人”</w:t>
      </w:r>
      <w:r>
        <w:rPr>
          <w:rFonts w:ascii="仿宋_GB2312" w:eastAsia="仿宋_GB2312" w:cs="仿宋_GB2312" w:hint="eastAsia"/>
          <w:sz w:val="32"/>
          <w:szCs w:val="32"/>
        </w:rPr>
        <w:t>的面貌与精神，突出展示四川决胜全面小康、建设经济强省的发展水平。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六、有关要求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>（一）高度重视，加强组织领导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要充分认识开展“寻找四川工匠”活动的重要意义，迅速成立本地本单位的工作领导小组，认真安排部署，精心组织实施，确保活动顺利开展。要严格把控时间节点，做细做实推荐人选的发掘、申报、宣传等各项工作，为选出有代表性、影响力的“四川工匠”奠定扎实工作基础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（二）严格把关，确保工作质量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要严格选树标准,坚持面向一线、德才兼备、优中选优、公开透明的原则，充分挖掘基层一线的先进典型，认真总结先进事迹，真正把具有工艺专长、掌握高超技能、体现领军作用、作出突出贡献的技术精英推选出来。所提交材料要确保真实准确，事迹介绍要依据充分、客观公正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（三）广泛宣传，弘扬工匠精神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要积极整合资源，充分利用电视、电台、报纸、网站、微信、微博等各种媒体，广泛宣传“寻找四川工匠”活动。要发动广大职工群众积极申报和参与投票，激发职工群众发现典型、学习先进、争当先进的热情，把寻找四川工匠的过程化作弘扬工匠精神的过程，在全社会营造出“劳动光荣、技能宝贵、创造伟大”的良好氛围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请各地</w:t>
      </w:r>
      <w:r w:rsidR="00D95BF8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各</w:t>
      </w:r>
      <w:r w:rsidR="00393691">
        <w:rPr>
          <w:rFonts w:ascii="仿宋_GB2312" w:eastAsia="仿宋_GB2312" w:cs="仿宋_GB2312" w:hint="eastAsia"/>
          <w:sz w:val="32"/>
          <w:szCs w:val="32"/>
        </w:rPr>
        <w:t>产业</w:t>
      </w:r>
      <w:r>
        <w:rPr>
          <w:rFonts w:ascii="仿宋_GB2312" w:eastAsia="仿宋_GB2312" w:cs="仿宋_GB2312" w:hint="eastAsia"/>
          <w:sz w:val="32"/>
          <w:szCs w:val="32"/>
        </w:rPr>
        <w:t>认真抓</w:t>
      </w:r>
      <w:r>
        <w:rPr>
          <w:rFonts w:ascii="仿宋_GB2312" w:eastAsia="仿宋_GB2312" w:cs="仿宋_GB2312"/>
          <w:sz w:val="32"/>
          <w:szCs w:val="32"/>
        </w:rPr>
        <w:t>好落实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="00D95BF8">
        <w:rPr>
          <w:rFonts w:ascii="仿宋_GB2312" w:eastAsia="仿宋_GB2312" w:cs="仿宋_GB2312" w:hint="eastAsia"/>
          <w:sz w:val="32"/>
          <w:szCs w:val="32"/>
        </w:rPr>
        <w:t>统一</w:t>
      </w:r>
      <w:r w:rsidR="007D725D">
        <w:rPr>
          <w:rFonts w:ascii="仿宋_GB2312" w:eastAsia="仿宋_GB2312" w:cs="仿宋_GB2312" w:hint="eastAsia"/>
          <w:sz w:val="32"/>
          <w:szCs w:val="32"/>
        </w:rPr>
        <w:t>组织</w:t>
      </w:r>
      <w:r w:rsidR="00D95BF8">
        <w:rPr>
          <w:rFonts w:ascii="仿宋_GB2312" w:eastAsia="仿宋_GB2312" w:cs="仿宋_GB2312" w:hint="eastAsia"/>
          <w:sz w:val="32"/>
          <w:szCs w:val="32"/>
        </w:rPr>
        <w:t>报送</w:t>
      </w:r>
      <w:r w:rsidR="007D725D">
        <w:rPr>
          <w:rFonts w:ascii="仿宋_GB2312" w:eastAsia="仿宋_GB2312" w:cs="仿宋_GB2312" w:hint="eastAsia"/>
          <w:sz w:val="32"/>
          <w:szCs w:val="32"/>
        </w:rPr>
        <w:t>，务必按时、按</w:t>
      </w:r>
      <w:r w:rsidR="007D725D">
        <w:rPr>
          <w:rFonts w:ascii="仿宋_GB2312" w:eastAsia="仿宋_GB2312" w:cs="仿宋_GB2312"/>
          <w:sz w:val="32"/>
          <w:szCs w:val="32"/>
        </w:rPr>
        <w:t>要求</w:t>
      </w:r>
      <w:r>
        <w:rPr>
          <w:rFonts w:ascii="仿宋_GB2312" w:eastAsia="仿宋_GB2312" w:cs="仿宋_GB2312" w:hint="eastAsia"/>
          <w:sz w:val="32"/>
          <w:szCs w:val="32"/>
        </w:rPr>
        <w:t>将推荐人选所有材料</w:t>
      </w:r>
      <w:r w:rsidR="007D725D">
        <w:rPr>
          <w:rFonts w:ascii="仿宋_GB2312" w:eastAsia="仿宋_GB2312" w:cs="仿宋_GB2312" w:hint="eastAsia"/>
          <w:sz w:val="32"/>
          <w:szCs w:val="32"/>
        </w:rPr>
        <w:t>报送</w:t>
      </w:r>
      <w:r w:rsidR="00D95BF8">
        <w:rPr>
          <w:rFonts w:ascii="仿宋_GB2312" w:eastAsia="仿宋_GB2312" w:cs="仿宋_GB2312" w:hint="eastAsia"/>
          <w:sz w:val="32"/>
          <w:szCs w:val="32"/>
        </w:rPr>
        <w:t>至省总工会经济</w:t>
      </w:r>
      <w:r>
        <w:rPr>
          <w:rFonts w:ascii="仿宋_GB2312" w:eastAsia="仿宋_GB2312" w:cs="仿宋_GB2312" w:hint="eastAsia"/>
          <w:sz w:val="32"/>
          <w:szCs w:val="32"/>
        </w:rPr>
        <w:t>部，逾期未</w:t>
      </w:r>
      <w:r>
        <w:rPr>
          <w:rFonts w:ascii="仿宋_GB2312" w:eastAsia="仿宋_GB2312" w:cs="仿宋_GB2312"/>
          <w:sz w:val="32"/>
          <w:szCs w:val="32"/>
        </w:rPr>
        <w:t>报</w:t>
      </w:r>
      <w:r>
        <w:rPr>
          <w:rFonts w:ascii="仿宋_GB2312" w:eastAsia="仿宋_GB2312" w:cs="仿宋_GB2312" w:hint="eastAsia"/>
          <w:sz w:val="32"/>
          <w:szCs w:val="32"/>
        </w:rPr>
        <w:t>视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为放弃申报。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联系人：尹超，安恒，联系电话：028-86120170，86152685，邮箱地址：</w:t>
      </w:r>
      <w:hyperlink r:id="rId9" w:history="1">
        <w:r>
          <w:rPr>
            <w:rFonts w:ascii="仿宋_GB2312" w:eastAsia="仿宋_GB2312" w:cs="仿宋_GB2312" w:hint="eastAsia"/>
            <w:sz w:val="32"/>
            <w:szCs w:val="32"/>
          </w:rPr>
          <w:t>scghjjb@126.com</w:t>
        </w:r>
      </w:hyperlink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6872BD" w:rsidRDefault="006872B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四川省“寻找四川工匠”活动领导小组名</w:t>
      </w:r>
      <w:r>
        <w:rPr>
          <w:rFonts w:ascii="仿宋_GB2312" w:eastAsia="仿宋_GB2312" w:cs="仿宋_GB2312"/>
          <w:sz w:val="32"/>
          <w:szCs w:val="32"/>
        </w:rPr>
        <w:t>单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2.</w:t>
      </w:r>
      <w:r>
        <w:rPr>
          <w:rFonts w:ascii="仿宋_GB2312" w:eastAsia="仿宋_GB2312" w:cs="仿宋_GB2312" w:hint="eastAsia"/>
          <w:sz w:val="32"/>
          <w:szCs w:val="32"/>
        </w:rPr>
        <w:t>四川省“寻找四川工匠”活动申报表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3.四川</w:t>
      </w:r>
      <w:r>
        <w:rPr>
          <w:rFonts w:ascii="仿宋_GB2312" w:eastAsia="仿宋_GB2312" w:cs="仿宋_GB2312"/>
          <w:sz w:val="32"/>
          <w:szCs w:val="32"/>
        </w:rPr>
        <w:t>省</w:t>
      </w:r>
      <w:r>
        <w:rPr>
          <w:rFonts w:ascii="仿宋_GB2312" w:eastAsia="仿宋_GB2312" w:cs="仿宋_GB2312" w:hint="eastAsia"/>
          <w:sz w:val="32"/>
          <w:szCs w:val="32"/>
        </w:rPr>
        <w:t>“寻找</w:t>
      </w:r>
      <w:r>
        <w:rPr>
          <w:rFonts w:ascii="仿宋_GB2312" w:eastAsia="仿宋_GB2312" w:cs="仿宋_GB2312"/>
          <w:sz w:val="32"/>
          <w:szCs w:val="32"/>
        </w:rPr>
        <w:t>四川工匠</w:t>
      </w:r>
      <w:r>
        <w:rPr>
          <w:rFonts w:ascii="仿宋_GB2312" w:eastAsia="仿宋_GB2312" w:cs="仿宋_GB2312" w:hint="eastAsia"/>
          <w:sz w:val="32"/>
          <w:szCs w:val="32"/>
        </w:rPr>
        <w:t>”活动</w:t>
      </w:r>
      <w:r>
        <w:rPr>
          <w:rFonts w:ascii="仿宋_GB2312" w:eastAsia="仿宋_GB2312" w:cs="仿宋_GB2312"/>
          <w:sz w:val="32"/>
          <w:szCs w:val="32"/>
        </w:rPr>
        <w:t>申报汇总表</w:t>
      </w:r>
    </w:p>
    <w:p w:rsidR="006872BD" w:rsidRDefault="006872BD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4644"/>
        <w:gridCol w:w="236"/>
        <w:gridCol w:w="4217"/>
      </w:tblGrid>
      <w:tr w:rsidR="006872BD" w:rsidTr="007D725D">
        <w:trPr>
          <w:trHeight w:val="1701"/>
        </w:trPr>
        <w:tc>
          <w:tcPr>
            <w:tcW w:w="4644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四川省总工会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17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四川省互联网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信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息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办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公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室</w:t>
            </w:r>
          </w:p>
        </w:tc>
      </w:tr>
      <w:tr w:rsidR="006872BD" w:rsidTr="007D725D">
        <w:trPr>
          <w:trHeight w:val="1701"/>
        </w:trPr>
        <w:tc>
          <w:tcPr>
            <w:tcW w:w="4644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四川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省经济和信息化委员会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17" w:type="dxa"/>
            <w:shd w:val="clear" w:color="auto" w:fill="auto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pacing w:val="-12"/>
                <w:sz w:val="32"/>
                <w:szCs w:val="32"/>
              </w:rPr>
              <w:t>四川</w:t>
            </w:r>
            <w:r>
              <w:rPr>
                <w:rFonts w:ascii="Times New Roman" w:eastAsia="仿宋_GB2312" w:hAnsi="Times New Roman" w:cs="Times New Roman"/>
                <w:spacing w:val="-12"/>
                <w:sz w:val="32"/>
                <w:szCs w:val="32"/>
              </w:rPr>
              <w:t>省人力资源和社会保障厅</w:t>
            </w:r>
          </w:p>
        </w:tc>
      </w:tr>
      <w:tr w:rsidR="007D725D" w:rsidRPr="007D725D" w:rsidTr="007D725D">
        <w:trPr>
          <w:gridAfter w:val="2"/>
          <w:wAfter w:w="4453" w:type="dxa"/>
          <w:trHeight w:val="1701"/>
        </w:trPr>
        <w:tc>
          <w:tcPr>
            <w:tcW w:w="4644" w:type="dxa"/>
            <w:shd w:val="clear" w:color="auto" w:fill="auto"/>
            <w:vAlign w:val="center"/>
          </w:tcPr>
          <w:p w:rsidR="007D725D" w:rsidRPr="007D725D" w:rsidRDefault="007D725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D72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四川</w:t>
            </w:r>
            <w:r w:rsidRPr="007D725D">
              <w:rPr>
                <w:rFonts w:ascii="Times New Roman" w:eastAsia="仿宋_GB2312" w:hAnsi="Times New Roman" w:cs="Times New Roman"/>
                <w:sz w:val="32"/>
                <w:szCs w:val="32"/>
              </w:rPr>
              <w:t>省政府国有资产监督管理委员会</w:t>
            </w:r>
          </w:p>
        </w:tc>
      </w:tr>
    </w:tbl>
    <w:p w:rsidR="006872BD" w:rsidRDefault="002A0659">
      <w:pPr>
        <w:wordWrap w:val="0"/>
        <w:adjustRightInd w:val="0"/>
        <w:snapToGrid w:val="0"/>
        <w:spacing w:line="1000" w:lineRule="exact"/>
        <w:ind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月12日</w:t>
      </w:r>
    </w:p>
    <w:p w:rsidR="006872BD" w:rsidRDefault="002A0659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6872BD" w:rsidRDefault="006872BD">
      <w:pPr>
        <w:adjustRightInd w:val="0"/>
        <w:snapToGrid w:val="0"/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6872BD" w:rsidRDefault="002A0659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四川省“寻找四川工匠”活动领导小组名</w:t>
      </w:r>
      <w:r>
        <w:rPr>
          <w:rFonts w:ascii="宋体" w:hAnsi="宋体" w:cs="宋体"/>
          <w:b/>
          <w:bCs/>
          <w:sz w:val="44"/>
          <w:szCs w:val="44"/>
        </w:rPr>
        <w:t>单</w:t>
      </w:r>
    </w:p>
    <w:p w:rsidR="006872BD" w:rsidRDefault="006872B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6872BD" w:rsidRDefault="002A065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长：胥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纯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省总工会党组书记、副主席</w:t>
      </w:r>
    </w:p>
    <w:p w:rsidR="006872BD" w:rsidRDefault="002A0659">
      <w:pPr>
        <w:adjustRightInd w:val="0"/>
        <w:snapToGrid w:val="0"/>
        <w:spacing w:line="600" w:lineRule="exact"/>
        <w:ind w:left="2560" w:hangingChars="800" w:hanging="2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副组长：陶俊培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省委外宣办（省政府新闻办）副主任、省网信办副主任</w:t>
      </w:r>
    </w:p>
    <w:p w:rsidR="006872BD" w:rsidRDefault="002A0659">
      <w:pPr>
        <w:adjustRightInd w:val="0"/>
        <w:snapToGrid w:val="0"/>
        <w:spacing w:line="600" w:lineRule="exact"/>
        <w:ind w:leftChars="622" w:left="2586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冯锦花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省经济和信息化委员会党组成员、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副主</w:t>
      </w:r>
      <w:r>
        <w:rPr>
          <w:rFonts w:ascii="Times New Roman" w:eastAsia="仿宋_GB2312" w:hAnsi="Times New Roman" w:cs="Times New Roman"/>
          <w:sz w:val="32"/>
          <w:szCs w:val="32"/>
        </w:rPr>
        <w:t>任</w:t>
      </w:r>
    </w:p>
    <w:p w:rsidR="006872BD" w:rsidRDefault="002A0659">
      <w:pPr>
        <w:adjustRightInd w:val="0"/>
        <w:snapToGrid w:val="0"/>
        <w:spacing w:line="600" w:lineRule="exact"/>
        <w:ind w:leftChars="546" w:left="1147" w:firstLineChars="50" w:firstLine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省人力资源和社会保障厅党组成员、副厅长</w:t>
      </w:r>
    </w:p>
    <w:p w:rsidR="006872BD" w:rsidRDefault="002A0659">
      <w:pPr>
        <w:adjustRightInd w:val="0"/>
        <w:snapToGrid w:val="0"/>
        <w:spacing w:line="600" w:lineRule="exact"/>
        <w:ind w:leftChars="622" w:left="2586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任兴文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省政府国有资产监督管理委员会党委委员、副主任</w:t>
      </w:r>
    </w:p>
    <w:p w:rsidR="006872BD" w:rsidRDefault="002A0659">
      <w:pPr>
        <w:adjustRightInd w:val="0"/>
        <w:snapToGrid w:val="0"/>
        <w:spacing w:line="60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彭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闯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省总工会党组成员、副主席</w:t>
      </w:r>
    </w:p>
    <w:p w:rsidR="006872BD" w:rsidRDefault="002A065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武晓鹏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省总工会党组成员、副主席</w:t>
      </w:r>
    </w:p>
    <w:p w:rsidR="006872BD" w:rsidRDefault="002A065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员：高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省网信办网宣处处长</w:t>
      </w:r>
    </w:p>
    <w:p w:rsidR="006872BD" w:rsidRDefault="002A0659">
      <w:pPr>
        <w:adjustRightInd w:val="0"/>
        <w:snapToGrid w:val="0"/>
        <w:spacing w:line="600" w:lineRule="exact"/>
        <w:ind w:leftChars="546" w:left="1147" w:firstLineChars="50" w:firstLine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聂长兵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省经济和信息化委员会教育培训处副处长</w:t>
      </w:r>
    </w:p>
    <w:p w:rsidR="006872BD" w:rsidRDefault="002A0659">
      <w:pPr>
        <w:adjustRightInd w:val="0"/>
        <w:snapToGrid w:val="0"/>
        <w:spacing w:line="600" w:lineRule="exact"/>
        <w:ind w:leftChars="608" w:left="2557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劲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省人力资源和社会保障厅职业能力建设处处长</w:t>
      </w:r>
    </w:p>
    <w:p w:rsidR="006872BD" w:rsidRDefault="002A0659">
      <w:pPr>
        <w:adjustRightInd w:val="0"/>
        <w:snapToGrid w:val="0"/>
        <w:spacing w:line="600" w:lineRule="exact"/>
        <w:ind w:leftChars="622" w:left="2586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叶德斌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省政府国有资产监督管理委员会群众工作处调研员</w:t>
      </w:r>
    </w:p>
    <w:p w:rsidR="006872BD" w:rsidRDefault="002A0659">
      <w:pPr>
        <w:adjustRightInd w:val="0"/>
        <w:snapToGrid w:val="0"/>
        <w:spacing w:line="60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李龙昊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省总工会经济技术部部长</w:t>
      </w:r>
    </w:p>
    <w:p w:rsidR="006872BD" w:rsidRDefault="002A0659">
      <w:pPr>
        <w:adjustRightInd w:val="0"/>
        <w:snapToGrid w:val="0"/>
        <w:spacing w:line="60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省总工会宣传教育部部长</w:t>
      </w:r>
    </w:p>
    <w:p w:rsidR="006872BD" w:rsidRDefault="002A0659">
      <w:pPr>
        <w:adjustRightInd w:val="0"/>
        <w:snapToGrid w:val="0"/>
        <w:spacing w:line="600" w:lineRule="exact"/>
        <w:ind w:leftChars="608" w:left="2717" w:hangingChars="450" w:hanging="1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四川新闻网传媒（集团）股份有限公司副总经</w:t>
      </w:r>
    </w:p>
    <w:p w:rsidR="006872BD" w:rsidRDefault="002A0659">
      <w:pPr>
        <w:adjustRightInd w:val="0"/>
        <w:snapToGrid w:val="0"/>
        <w:spacing w:line="60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理、四川新闻网总编辑</w:t>
      </w:r>
    </w:p>
    <w:p w:rsidR="006872BD" w:rsidRDefault="002A0659">
      <w:pPr>
        <w:adjustRightInd w:val="0"/>
        <w:snapToGrid w:val="0"/>
        <w:spacing w:line="600" w:lineRule="exact"/>
        <w:ind w:leftChars="608" w:left="2717" w:hangingChars="450" w:hanging="1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许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扬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   </w:t>
      </w:r>
      <w:r>
        <w:rPr>
          <w:rFonts w:ascii="Times New Roman" w:eastAsia="仿宋_GB2312" w:hAnsi="Times New Roman" w:cs="Times New Roman"/>
          <w:sz w:val="32"/>
          <w:szCs w:val="32"/>
        </w:rPr>
        <w:t>四川工人日报社社长</w:t>
      </w:r>
    </w:p>
    <w:p w:rsidR="006872BD" w:rsidRDefault="002A0659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6872BD" w:rsidRDefault="006872BD">
      <w:pPr>
        <w:spacing w:line="580" w:lineRule="exact"/>
        <w:ind w:right="480"/>
        <w:rPr>
          <w:rFonts w:ascii="Times New Roman" w:eastAsia="仿宋_GB2312" w:hAnsi="Times New Roman" w:cs="Times New Roman"/>
          <w:sz w:val="32"/>
          <w:szCs w:val="32"/>
        </w:rPr>
      </w:pPr>
    </w:p>
    <w:p w:rsidR="006872BD" w:rsidRDefault="006872BD">
      <w:pPr>
        <w:spacing w:line="580" w:lineRule="exact"/>
        <w:ind w:right="480"/>
        <w:rPr>
          <w:rFonts w:ascii="Times New Roman" w:eastAsia="仿宋_GB2312" w:hAnsi="Times New Roman" w:cs="Times New Roman"/>
          <w:sz w:val="32"/>
          <w:szCs w:val="32"/>
        </w:rPr>
      </w:pPr>
    </w:p>
    <w:p w:rsidR="006872BD" w:rsidRDefault="002A0659">
      <w:pPr>
        <w:adjustRightInd w:val="0"/>
        <w:snapToGrid w:val="0"/>
        <w:spacing w:line="700" w:lineRule="exact"/>
        <w:jc w:val="center"/>
        <w:rPr>
          <w:rFonts w:ascii="宋体" w:hAnsi="宋体" w:cs="Times New Roman"/>
          <w:b/>
          <w:sz w:val="52"/>
          <w:szCs w:val="52"/>
        </w:rPr>
      </w:pPr>
      <w:r>
        <w:rPr>
          <w:rFonts w:ascii="宋体" w:hAnsi="宋体" w:cs="方正小标宋简体" w:hint="eastAsia"/>
          <w:b/>
          <w:sz w:val="52"/>
          <w:szCs w:val="52"/>
        </w:rPr>
        <w:t>四川省“寻找四川工匠”活动</w:t>
      </w:r>
    </w:p>
    <w:p w:rsidR="006872BD" w:rsidRDefault="002A0659">
      <w:pPr>
        <w:adjustRightInd w:val="0"/>
        <w:snapToGrid w:val="0"/>
        <w:spacing w:line="700" w:lineRule="exact"/>
        <w:jc w:val="center"/>
        <w:rPr>
          <w:rFonts w:ascii="宋体" w:hAnsi="宋体" w:cs="Times New Roman"/>
          <w:b/>
          <w:sz w:val="52"/>
          <w:szCs w:val="52"/>
        </w:rPr>
      </w:pPr>
      <w:r>
        <w:rPr>
          <w:rFonts w:ascii="宋体" w:hAnsi="宋体" w:cs="方正小标宋简体" w:hint="eastAsia"/>
          <w:b/>
          <w:sz w:val="52"/>
          <w:szCs w:val="52"/>
        </w:rPr>
        <w:t>申</w:t>
      </w:r>
      <w:r>
        <w:rPr>
          <w:rFonts w:ascii="宋体" w:hAnsi="宋体" w:cs="Times New Roman"/>
          <w:b/>
          <w:sz w:val="52"/>
          <w:szCs w:val="52"/>
        </w:rPr>
        <w:t xml:space="preserve">  </w:t>
      </w:r>
      <w:r>
        <w:rPr>
          <w:rFonts w:ascii="宋体" w:hAnsi="宋体" w:cs="方正小标宋简体" w:hint="eastAsia"/>
          <w:b/>
          <w:sz w:val="52"/>
          <w:szCs w:val="52"/>
        </w:rPr>
        <w:t>报</w:t>
      </w:r>
      <w:r>
        <w:rPr>
          <w:rFonts w:ascii="宋体" w:hAnsi="宋体" w:cs="Times New Roman"/>
          <w:b/>
          <w:sz w:val="52"/>
          <w:szCs w:val="52"/>
        </w:rPr>
        <w:t xml:space="preserve">  </w:t>
      </w:r>
      <w:r>
        <w:rPr>
          <w:rFonts w:ascii="宋体" w:hAnsi="宋体" w:cs="方正小标宋简体" w:hint="eastAsia"/>
          <w:b/>
          <w:sz w:val="52"/>
          <w:szCs w:val="52"/>
        </w:rPr>
        <w:t>表</w:t>
      </w:r>
    </w:p>
    <w:p w:rsidR="006872BD" w:rsidRDefault="006872BD">
      <w:pPr>
        <w:rPr>
          <w:rFonts w:ascii="Times New Roman" w:hAnsi="Times New Roman" w:cs="Times New Roman"/>
          <w:sz w:val="52"/>
          <w:szCs w:val="52"/>
        </w:rPr>
      </w:pPr>
    </w:p>
    <w:p w:rsidR="006872BD" w:rsidRDefault="006872BD">
      <w:pPr>
        <w:rPr>
          <w:rFonts w:ascii="Times New Roman" w:hAnsi="Times New Roman" w:cs="Times New Roman"/>
          <w:sz w:val="52"/>
          <w:szCs w:val="52"/>
        </w:rPr>
      </w:pPr>
    </w:p>
    <w:p w:rsidR="006872BD" w:rsidRDefault="006872BD">
      <w:pPr>
        <w:rPr>
          <w:rFonts w:ascii="Times New Roman" w:hAnsi="Times New Roman" w:cs="Times New Roman"/>
          <w:sz w:val="52"/>
          <w:szCs w:val="52"/>
        </w:rPr>
      </w:pPr>
    </w:p>
    <w:p w:rsidR="006872BD" w:rsidRDefault="002A0659">
      <w:pPr>
        <w:adjustRightInd w:val="0"/>
        <w:snapToGrid w:val="0"/>
        <w:spacing w:line="700" w:lineRule="exact"/>
        <w:ind w:firstLineChars="600" w:firstLine="1920"/>
        <w:rPr>
          <w:rFonts w:ascii="黑体" w:eastAsia="黑体" w:hAnsi="黑体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姓</w:t>
      </w:r>
      <w:r>
        <w:rPr>
          <w:rFonts w:ascii="黑体" w:eastAsia="黑体" w:hAnsi="黑体" w:cs="Times New Roman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名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  <w:u w:val="single"/>
        </w:rPr>
        <w:t xml:space="preserve">                       </w:t>
      </w:r>
    </w:p>
    <w:p w:rsidR="006872BD" w:rsidRDefault="002A0659">
      <w:pPr>
        <w:adjustRightInd w:val="0"/>
        <w:snapToGrid w:val="0"/>
        <w:spacing w:line="700" w:lineRule="exact"/>
        <w:ind w:firstLineChars="600" w:firstLine="19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擅长技艺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6872BD" w:rsidRDefault="002A0659">
      <w:pPr>
        <w:adjustRightInd w:val="0"/>
        <w:snapToGrid w:val="0"/>
        <w:spacing w:line="700" w:lineRule="exact"/>
        <w:ind w:firstLineChars="600" w:firstLine="19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工作单位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6872BD" w:rsidRDefault="002A0659">
      <w:pPr>
        <w:adjustRightInd w:val="0"/>
        <w:snapToGrid w:val="0"/>
        <w:spacing w:line="700" w:lineRule="exact"/>
        <w:ind w:firstLineChars="600" w:firstLine="1920"/>
        <w:rPr>
          <w:rFonts w:ascii="仿宋" w:eastAsia="仿宋" w:hAnsi="仿宋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单位类型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6872BD" w:rsidRDefault="002A0659">
      <w:pPr>
        <w:adjustRightInd w:val="0"/>
        <w:snapToGrid w:val="0"/>
        <w:spacing w:line="700" w:lineRule="exact"/>
        <w:ind w:firstLineChars="600" w:firstLine="19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所属行业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6872BD" w:rsidRDefault="002A0659">
      <w:pPr>
        <w:adjustRightInd w:val="0"/>
        <w:snapToGrid w:val="0"/>
        <w:spacing w:line="700" w:lineRule="exact"/>
        <w:ind w:firstLineChars="600" w:firstLine="192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推荐单位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</w:t>
      </w:r>
    </w:p>
    <w:p w:rsidR="006872BD" w:rsidRDefault="006872BD">
      <w:pPr>
        <w:adjustRightInd w:val="0"/>
        <w:snapToGrid w:val="0"/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872BD" w:rsidRDefault="006872BD">
      <w:pPr>
        <w:adjustRightInd w:val="0"/>
        <w:snapToGrid w:val="0"/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872BD" w:rsidRDefault="006872BD">
      <w:pPr>
        <w:adjustRightInd w:val="0"/>
        <w:snapToGrid w:val="0"/>
        <w:spacing w:line="48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872BD" w:rsidRDefault="002A0659">
      <w:pPr>
        <w:jc w:val="center"/>
        <w:rPr>
          <w:rFonts w:ascii="Times New Roman" w:hAnsi="Times New Roman" w:cs="宋体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四川省总工会制</w:t>
      </w:r>
    </w:p>
    <w:p w:rsidR="006872BD" w:rsidRDefault="002A06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2017</w:t>
      </w:r>
      <w:r>
        <w:rPr>
          <w:rFonts w:ascii="Times New Roman" w:hAnsi="Times New Roman" w:cs="宋体" w:hint="eastAsia"/>
          <w:b/>
          <w:bCs/>
          <w:sz w:val="32"/>
          <w:szCs w:val="32"/>
        </w:rPr>
        <w:t>年</w:t>
      </w:r>
      <w:r>
        <w:rPr>
          <w:rFonts w:ascii="Times New Roman" w:hAnsi="Times New Roman" w:cs="宋体" w:hint="eastAsia"/>
          <w:b/>
          <w:bCs/>
          <w:sz w:val="32"/>
          <w:szCs w:val="32"/>
        </w:rPr>
        <w:t>9</w:t>
      </w:r>
      <w:r>
        <w:rPr>
          <w:rFonts w:ascii="Times New Roman" w:hAnsi="Times New Roman" w:cs="宋体" w:hint="eastAsia"/>
          <w:b/>
          <w:bCs/>
          <w:sz w:val="32"/>
          <w:szCs w:val="32"/>
        </w:rPr>
        <w:t>月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965"/>
        <w:gridCol w:w="385"/>
        <w:gridCol w:w="1529"/>
        <w:gridCol w:w="1164"/>
        <w:gridCol w:w="7"/>
        <w:gridCol w:w="1411"/>
        <w:gridCol w:w="1200"/>
        <w:gridCol w:w="1631"/>
      </w:tblGrid>
      <w:tr w:rsidR="006872BD">
        <w:trPr>
          <w:trHeight w:val="680"/>
          <w:jc w:val="center"/>
        </w:trPr>
        <w:tc>
          <w:tcPr>
            <w:tcW w:w="9727" w:type="dxa"/>
            <w:gridSpan w:val="9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基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本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情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况</w:t>
            </w:r>
          </w:p>
        </w:tc>
      </w:tr>
      <w:tr w:rsidR="006872BD">
        <w:trPr>
          <w:trHeight w:val="680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1350" w:type="dxa"/>
            <w:gridSpan w:val="2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别</w:t>
            </w:r>
          </w:p>
        </w:tc>
        <w:tc>
          <w:tcPr>
            <w:tcW w:w="1164" w:type="dxa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族</w:t>
            </w:r>
          </w:p>
        </w:tc>
        <w:tc>
          <w:tcPr>
            <w:tcW w:w="1199" w:type="dxa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正面免冠</w:t>
            </w:r>
          </w:p>
          <w:p w:rsidR="006872BD" w:rsidRDefault="00FA545B">
            <w:pPr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2寸</w:t>
            </w:r>
            <w:r w:rsidR="002A0659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照片</w:t>
            </w:r>
          </w:p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8"/>
              </w:rPr>
              <w:t>（彩色</w:t>
            </w:r>
            <w:r>
              <w:rPr>
                <w:rFonts w:ascii="仿宋_GB2312" w:eastAsia="仿宋_GB2312" w:hAnsi="Times New Roman" w:cs="仿宋_GB2312"/>
                <w:sz w:val="24"/>
                <w:szCs w:val="28"/>
              </w:rPr>
              <w:t>打印</w:t>
            </w:r>
            <w:r>
              <w:rPr>
                <w:rFonts w:ascii="仿宋_GB2312" w:eastAsia="仿宋_GB2312" w:hAnsi="Times New Roman" w:cs="仿宋_GB2312" w:hint="eastAsia"/>
                <w:sz w:val="24"/>
                <w:szCs w:val="28"/>
              </w:rPr>
              <w:t>）</w:t>
            </w:r>
          </w:p>
        </w:tc>
      </w:tr>
      <w:tr w:rsidR="006872BD">
        <w:trPr>
          <w:trHeight w:val="680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64" w:type="dxa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籍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贯</w:t>
            </w:r>
          </w:p>
        </w:tc>
        <w:tc>
          <w:tcPr>
            <w:tcW w:w="1199" w:type="dxa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631" w:type="dxa"/>
            <w:vMerge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680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历</w:t>
            </w:r>
          </w:p>
        </w:tc>
        <w:tc>
          <w:tcPr>
            <w:tcW w:w="1350" w:type="dxa"/>
            <w:gridSpan w:val="2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1164" w:type="dxa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资格等级</w:t>
            </w:r>
          </w:p>
        </w:tc>
        <w:tc>
          <w:tcPr>
            <w:tcW w:w="1199" w:type="dxa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631" w:type="dxa"/>
            <w:vMerge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D725D" w:rsidTr="007D725D">
        <w:trPr>
          <w:trHeight w:val="680"/>
          <w:jc w:val="center"/>
        </w:trPr>
        <w:tc>
          <w:tcPr>
            <w:tcW w:w="2786" w:type="dxa"/>
            <w:gridSpan w:val="3"/>
            <w:vAlign w:val="center"/>
          </w:tcPr>
          <w:p w:rsidR="007D725D" w:rsidRDefault="007D725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擅长技艺/</w:t>
            </w:r>
          </w:p>
          <w:p w:rsidR="007D725D" w:rsidRDefault="007D725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从事职业（工种）</w:t>
            </w:r>
          </w:p>
        </w:tc>
        <w:tc>
          <w:tcPr>
            <w:tcW w:w="2700" w:type="dxa"/>
            <w:gridSpan w:val="3"/>
            <w:vAlign w:val="center"/>
          </w:tcPr>
          <w:p w:rsidR="007D725D" w:rsidRDefault="007D725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D725D" w:rsidRPr="00F97562" w:rsidRDefault="00520316" w:rsidP="002F5653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9756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</w:t>
            </w:r>
            <w:r w:rsidR="00F97562" w:rsidRPr="00F9756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该项职业</w:t>
            </w:r>
            <w:r w:rsidR="002F5653" w:rsidRPr="00F9756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时间</w:t>
            </w:r>
            <w:r w:rsidRPr="00F9756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（年）</w:t>
            </w:r>
          </w:p>
        </w:tc>
        <w:tc>
          <w:tcPr>
            <w:tcW w:w="1200" w:type="dxa"/>
            <w:vAlign w:val="center"/>
          </w:tcPr>
          <w:p w:rsidR="007D725D" w:rsidRDefault="007D725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  <w:vAlign w:val="center"/>
          </w:tcPr>
          <w:p w:rsidR="007D725D" w:rsidRDefault="007D725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680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043" w:type="dxa"/>
            <w:gridSpan w:val="4"/>
            <w:tcBorders>
              <w:top w:val="nil"/>
            </w:tcBorders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nil"/>
            </w:tcBorders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 w:rsidTr="00F97562">
        <w:trPr>
          <w:trHeight w:val="648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043" w:type="dxa"/>
            <w:gridSpan w:val="4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务</w:t>
            </w:r>
          </w:p>
        </w:tc>
        <w:tc>
          <w:tcPr>
            <w:tcW w:w="2830" w:type="dxa"/>
            <w:gridSpan w:val="2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 w:rsidTr="00F97562">
        <w:trPr>
          <w:trHeight w:val="529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043" w:type="dxa"/>
            <w:gridSpan w:val="4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830" w:type="dxa"/>
            <w:gridSpan w:val="2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680"/>
          <w:jc w:val="center"/>
        </w:trPr>
        <w:tc>
          <w:tcPr>
            <w:tcW w:w="9727" w:type="dxa"/>
            <w:gridSpan w:val="9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个  人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简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历（从参加工作起算）</w:t>
            </w:r>
          </w:p>
        </w:tc>
      </w:tr>
      <w:tr w:rsidR="006872BD">
        <w:trPr>
          <w:trHeight w:val="6463"/>
          <w:jc w:val="center"/>
        </w:trPr>
        <w:tc>
          <w:tcPr>
            <w:tcW w:w="9727" w:type="dxa"/>
            <w:gridSpan w:val="9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680"/>
          <w:jc w:val="center"/>
        </w:trPr>
        <w:tc>
          <w:tcPr>
            <w:tcW w:w="9727" w:type="dxa"/>
            <w:gridSpan w:val="9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简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要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事</w:t>
            </w:r>
            <w:r>
              <w:rPr>
                <w:rFonts w:ascii="黑体" w:eastAsia="黑体" w:hAnsi="黑体" w:cs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迹</w:t>
            </w:r>
          </w:p>
        </w:tc>
      </w:tr>
      <w:tr w:rsidR="006872BD">
        <w:trPr>
          <w:trHeight w:val="1984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有何技术特长或绝招绝技</w:t>
            </w:r>
          </w:p>
        </w:tc>
        <w:tc>
          <w:tcPr>
            <w:tcW w:w="8291" w:type="dxa"/>
            <w:gridSpan w:val="8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1984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技术革新或技术攻关情况</w:t>
            </w:r>
          </w:p>
        </w:tc>
        <w:tc>
          <w:tcPr>
            <w:tcW w:w="8291" w:type="dxa"/>
            <w:gridSpan w:val="8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1984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有何自主创新或发明专利</w:t>
            </w:r>
          </w:p>
        </w:tc>
        <w:tc>
          <w:tcPr>
            <w:tcW w:w="8291" w:type="dxa"/>
            <w:gridSpan w:val="8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1984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带徒人数和徒弟成长情况</w:t>
            </w:r>
          </w:p>
        </w:tc>
        <w:tc>
          <w:tcPr>
            <w:tcW w:w="8291" w:type="dxa"/>
            <w:gridSpan w:val="8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1984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何年何月获得何种奖励</w:t>
            </w:r>
          </w:p>
        </w:tc>
        <w:tc>
          <w:tcPr>
            <w:tcW w:w="8291" w:type="dxa"/>
            <w:gridSpan w:val="8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1984"/>
          <w:jc w:val="center"/>
        </w:trPr>
        <w:tc>
          <w:tcPr>
            <w:tcW w:w="1436" w:type="dxa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其他突出事迹</w:t>
            </w:r>
          </w:p>
        </w:tc>
        <w:tc>
          <w:tcPr>
            <w:tcW w:w="8291" w:type="dxa"/>
            <w:gridSpan w:val="8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872BD">
        <w:trPr>
          <w:trHeight w:val="680"/>
          <w:jc w:val="center"/>
        </w:trPr>
        <w:tc>
          <w:tcPr>
            <w:tcW w:w="9727" w:type="dxa"/>
            <w:gridSpan w:val="9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推荐、审批情况</w:t>
            </w:r>
          </w:p>
        </w:tc>
      </w:tr>
      <w:tr w:rsidR="006872BD">
        <w:trPr>
          <w:trHeight w:val="2721"/>
          <w:jc w:val="center"/>
        </w:trPr>
        <w:tc>
          <w:tcPr>
            <w:tcW w:w="2401" w:type="dxa"/>
            <w:gridSpan w:val="2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所在单位工会</w:t>
            </w:r>
          </w:p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326" w:type="dxa"/>
            <w:gridSpan w:val="7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2A0659">
            <w:pPr>
              <w:wordWrap w:val="0"/>
              <w:adjustRightInd w:val="0"/>
              <w:snapToGrid w:val="0"/>
              <w:ind w:rightChars="250" w:right="525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章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6872BD" w:rsidRDefault="002A0659">
            <w:pPr>
              <w:adjustRightInd w:val="0"/>
              <w:snapToGrid w:val="0"/>
              <w:ind w:rightChars="100" w:right="21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月   日</w:t>
            </w:r>
          </w:p>
        </w:tc>
      </w:tr>
      <w:tr w:rsidR="006872BD">
        <w:trPr>
          <w:trHeight w:val="2721"/>
          <w:jc w:val="center"/>
        </w:trPr>
        <w:tc>
          <w:tcPr>
            <w:tcW w:w="2401" w:type="dxa"/>
            <w:gridSpan w:val="2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市（州）或省产业（局）、企业集团（公司）领导小组推荐意见</w:t>
            </w:r>
          </w:p>
        </w:tc>
        <w:tc>
          <w:tcPr>
            <w:tcW w:w="7326" w:type="dxa"/>
            <w:gridSpan w:val="7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2A0659">
            <w:pPr>
              <w:adjustRightInd w:val="0"/>
              <w:snapToGrid w:val="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（牵头单位代章）</w:t>
            </w:r>
          </w:p>
          <w:p w:rsidR="006872BD" w:rsidRDefault="002A0659">
            <w:pPr>
              <w:wordWrap w:val="0"/>
              <w:adjustRightInd w:val="0"/>
              <w:snapToGrid w:val="0"/>
              <w:ind w:rightChars="100" w:right="21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月   日</w:t>
            </w:r>
          </w:p>
        </w:tc>
      </w:tr>
      <w:tr w:rsidR="006872BD">
        <w:trPr>
          <w:trHeight w:val="2721"/>
          <w:jc w:val="center"/>
        </w:trPr>
        <w:tc>
          <w:tcPr>
            <w:tcW w:w="2401" w:type="dxa"/>
            <w:gridSpan w:val="2"/>
            <w:vAlign w:val="center"/>
          </w:tcPr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领导小组</w:t>
            </w:r>
          </w:p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办公室</w:t>
            </w:r>
          </w:p>
          <w:p w:rsidR="006872BD" w:rsidRDefault="002A0659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326" w:type="dxa"/>
            <w:gridSpan w:val="7"/>
            <w:vAlign w:val="center"/>
          </w:tcPr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6872B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6872BD" w:rsidRDefault="002A0659">
            <w:pPr>
              <w:wordWrap w:val="0"/>
              <w:adjustRightInd w:val="0"/>
              <w:snapToGrid w:val="0"/>
              <w:ind w:rightChars="250" w:right="525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章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6872BD" w:rsidRDefault="002A0659">
            <w:pPr>
              <w:adjustRightInd w:val="0"/>
              <w:snapToGrid w:val="0"/>
              <w:ind w:rightChars="100" w:right="21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6872BD" w:rsidRDefault="002A0659">
      <w:pPr>
        <w:adjustRightInd w:val="0"/>
        <w:snapToGrid w:val="0"/>
        <w:spacing w:beforeLines="50" w:before="156" w:line="280" w:lineRule="exact"/>
        <w:ind w:firstLineChars="200" w:firstLine="480"/>
        <w:rPr>
          <w:rFonts w:ascii="楷体" w:eastAsia="楷体" w:hAnsi="楷体" w:cs="Times New Roman"/>
          <w:sz w:val="24"/>
          <w:szCs w:val="32"/>
        </w:rPr>
      </w:pPr>
      <w:r>
        <w:rPr>
          <w:rFonts w:ascii="楷体" w:eastAsia="楷体" w:hAnsi="楷体" w:cs="Times New Roman" w:hint="eastAsia"/>
          <w:sz w:val="24"/>
          <w:szCs w:val="32"/>
        </w:rPr>
        <w:t>填表说明：</w:t>
      </w:r>
    </w:p>
    <w:p w:rsidR="006872BD" w:rsidRDefault="002A0659">
      <w:pPr>
        <w:adjustRightInd w:val="0"/>
        <w:snapToGrid w:val="0"/>
        <w:spacing w:line="280" w:lineRule="exact"/>
        <w:ind w:firstLineChars="200" w:firstLine="480"/>
        <w:rPr>
          <w:rFonts w:ascii="楷体" w:eastAsia="楷体" w:hAnsi="楷体" w:cs="Times New Roman"/>
          <w:sz w:val="24"/>
          <w:szCs w:val="32"/>
        </w:rPr>
      </w:pPr>
      <w:r>
        <w:rPr>
          <w:rFonts w:ascii="楷体" w:eastAsia="楷体" w:hAnsi="楷体" w:cs="Times New Roman" w:hint="eastAsia"/>
          <w:sz w:val="24"/>
          <w:szCs w:val="32"/>
        </w:rPr>
        <w:t>1.此表一式4份，填写时请勿改动表格格式及页面设置，表格所有需要填写的内容全部用打印方式填写，需要填写的内容全部使用仿宋GB2312小四号字，数字统一使用阿拉伯数字。填写好后，用A3纸张对折双面打印，不得加页。</w:t>
      </w:r>
    </w:p>
    <w:p w:rsidR="006872BD" w:rsidRDefault="002A0659">
      <w:pPr>
        <w:adjustRightInd w:val="0"/>
        <w:snapToGrid w:val="0"/>
        <w:spacing w:line="280" w:lineRule="exact"/>
        <w:ind w:firstLineChars="200" w:firstLine="480"/>
        <w:rPr>
          <w:rFonts w:ascii="楷体" w:eastAsia="楷体" w:hAnsi="楷体" w:cs="Times New Roman"/>
          <w:sz w:val="24"/>
          <w:szCs w:val="32"/>
        </w:rPr>
      </w:pPr>
      <w:r>
        <w:rPr>
          <w:rFonts w:ascii="楷体" w:eastAsia="楷体" w:hAnsi="楷体" w:cs="Times New Roman"/>
          <w:sz w:val="24"/>
          <w:szCs w:val="32"/>
        </w:rPr>
        <w:t>2</w:t>
      </w:r>
      <w:r>
        <w:rPr>
          <w:rFonts w:ascii="楷体" w:eastAsia="楷体" w:hAnsi="楷体" w:cs="Times New Roman" w:hint="eastAsia"/>
          <w:sz w:val="24"/>
          <w:szCs w:val="32"/>
        </w:rPr>
        <w:t>.封面推荐单位指市（州）总工会或省产业（局）、企业集团（公司）工会。</w:t>
      </w:r>
    </w:p>
    <w:p w:rsidR="006872BD" w:rsidRDefault="002A0659">
      <w:pPr>
        <w:adjustRightInd w:val="0"/>
        <w:snapToGrid w:val="0"/>
        <w:spacing w:line="280" w:lineRule="exact"/>
        <w:ind w:firstLineChars="200" w:firstLine="480"/>
        <w:rPr>
          <w:rFonts w:ascii="楷体" w:eastAsia="楷体" w:hAnsi="楷体" w:cs="Times New Roman"/>
          <w:sz w:val="24"/>
          <w:szCs w:val="32"/>
        </w:rPr>
      </w:pPr>
      <w:r>
        <w:rPr>
          <w:rFonts w:ascii="楷体" w:eastAsia="楷体" w:hAnsi="楷体" w:cs="Times New Roman" w:hint="eastAsia"/>
          <w:sz w:val="24"/>
          <w:szCs w:val="32"/>
        </w:rPr>
        <w:t>3.单位类型指国有企业、集体企业、股份合作企业、联营企业、有限责任公司、股份有限公司、私营企业，港、澳、台商投资企业，外商投资企业，行政机关、事业单位和社会团体，其他。</w:t>
      </w:r>
    </w:p>
    <w:p w:rsidR="006872BD" w:rsidRDefault="002A0659">
      <w:pPr>
        <w:adjustRightInd w:val="0"/>
        <w:snapToGrid w:val="0"/>
        <w:spacing w:line="280" w:lineRule="exact"/>
        <w:ind w:firstLineChars="200" w:firstLine="480"/>
        <w:rPr>
          <w:rFonts w:ascii="宋体" w:hAnsi="宋体" w:cs="Times New Roman"/>
          <w:b/>
          <w:sz w:val="44"/>
          <w:szCs w:val="32"/>
        </w:rPr>
      </w:pPr>
      <w:r>
        <w:rPr>
          <w:rFonts w:ascii="楷体" w:eastAsia="楷体" w:hAnsi="楷体" w:cs="Times New Roman"/>
          <w:sz w:val="24"/>
          <w:szCs w:val="32"/>
        </w:rPr>
        <w:t>4</w:t>
      </w:r>
      <w:r>
        <w:rPr>
          <w:rFonts w:ascii="楷体" w:eastAsia="楷体" w:hAnsi="楷体" w:cs="Times New Roman" w:hint="eastAsia"/>
          <w:sz w:val="24"/>
          <w:szCs w:val="32"/>
        </w:rPr>
        <w:t>.所属行业包括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公共管理和社会组织，其他。</w:t>
      </w:r>
    </w:p>
    <w:sectPr w:rsidR="006872BD">
      <w:footerReference w:type="default" r:id="rId10"/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95" w:rsidRDefault="00894C95">
      <w:r>
        <w:separator/>
      </w:r>
    </w:p>
  </w:endnote>
  <w:endnote w:type="continuationSeparator" w:id="0">
    <w:p w:rsidR="00894C95" w:rsidRDefault="0089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BD" w:rsidRDefault="002A0659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4111D" w:rsidRPr="00E4111D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872BD" w:rsidRDefault="006872B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95" w:rsidRDefault="00894C95">
      <w:r>
        <w:separator/>
      </w:r>
    </w:p>
  </w:footnote>
  <w:footnote w:type="continuationSeparator" w:id="0">
    <w:p w:rsidR="00894C95" w:rsidRDefault="0089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9"/>
    <w:rsid w:val="000014F1"/>
    <w:rsid w:val="00001CA1"/>
    <w:rsid w:val="0000727C"/>
    <w:rsid w:val="000124DC"/>
    <w:rsid w:val="00043BC4"/>
    <w:rsid w:val="0005107D"/>
    <w:rsid w:val="000554FF"/>
    <w:rsid w:val="00060DAC"/>
    <w:rsid w:val="00067553"/>
    <w:rsid w:val="00072A62"/>
    <w:rsid w:val="00072ABB"/>
    <w:rsid w:val="00076721"/>
    <w:rsid w:val="00076BD0"/>
    <w:rsid w:val="00076EA5"/>
    <w:rsid w:val="000A2D67"/>
    <w:rsid w:val="000B0A15"/>
    <w:rsid w:val="000B5193"/>
    <w:rsid w:val="000B5E3D"/>
    <w:rsid w:val="000B71DF"/>
    <w:rsid w:val="000D1036"/>
    <w:rsid w:val="000E27B3"/>
    <w:rsid w:val="000E582C"/>
    <w:rsid w:val="001216F8"/>
    <w:rsid w:val="00152AD3"/>
    <w:rsid w:val="00154663"/>
    <w:rsid w:val="00154744"/>
    <w:rsid w:val="001630AC"/>
    <w:rsid w:val="0016612A"/>
    <w:rsid w:val="00167F62"/>
    <w:rsid w:val="00171B94"/>
    <w:rsid w:val="00175380"/>
    <w:rsid w:val="00176F34"/>
    <w:rsid w:val="00186A87"/>
    <w:rsid w:val="00190338"/>
    <w:rsid w:val="001956DE"/>
    <w:rsid w:val="001B6347"/>
    <w:rsid w:val="001B6849"/>
    <w:rsid w:val="001C0E52"/>
    <w:rsid w:val="001D05AB"/>
    <w:rsid w:val="001D1E51"/>
    <w:rsid w:val="001D334C"/>
    <w:rsid w:val="001F524A"/>
    <w:rsid w:val="002214E0"/>
    <w:rsid w:val="002805B5"/>
    <w:rsid w:val="002846ED"/>
    <w:rsid w:val="00287643"/>
    <w:rsid w:val="00290B05"/>
    <w:rsid w:val="00295EDB"/>
    <w:rsid w:val="00295F4F"/>
    <w:rsid w:val="00297A5E"/>
    <w:rsid w:val="002A0659"/>
    <w:rsid w:val="002A0C78"/>
    <w:rsid w:val="002A5226"/>
    <w:rsid w:val="002A611C"/>
    <w:rsid w:val="002B3DE9"/>
    <w:rsid w:val="002D3B6E"/>
    <w:rsid w:val="002D690C"/>
    <w:rsid w:val="002E1F17"/>
    <w:rsid w:val="002F53F3"/>
    <w:rsid w:val="002F5653"/>
    <w:rsid w:val="00314120"/>
    <w:rsid w:val="003177B5"/>
    <w:rsid w:val="003564D9"/>
    <w:rsid w:val="003565FD"/>
    <w:rsid w:val="00382CB4"/>
    <w:rsid w:val="00393691"/>
    <w:rsid w:val="003B1A2E"/>
    <w:rsid w:val="003B2841"/>
    <w:rsid w:val="003C2A6D"/>
    <w:rsid w:val="003C6F87"/>
    <w:rsid w:val="003D3DFD"/>
    <w:rsid w:val="003D458D"/>
    <w:rsid w:val="003D4FFB"/>
    <w:rsid w:val="003D5167"/>
    <w:rsid w:val="003D53AB"/>
    <w:rsid w:val="00416042"/>
    <w:rsid w:val="00422E52"/>
    <w:rsid w:val="004376B1"/>
    <w:rsid w:val="00443D5B"/>
    <w:rsid w:val="00450F6F"/>
    <w:rsid w:val="004627DE"/>
    <w:rsid w:val="00467037"/>
    <w:rsid w:val="0048691E"/>
    <w:rsid w:val="004A1747"/>
    <w:rsid w:val="004A437B"/>
    <w:rsid w:val="004B681F"/>
    <w:rsid w:val="004C4F3E"/>
    <w:rsid w:val="004D3BD0"/>
    <w:rsid w:val="004F024B"/>
    <w:rsid w:val="004F0B11"/>
    <w:rsid w:val="004F48DF"/>
    <w:rsid w:val="004F534F"/>
    <w:rsid w:val="004F56F8"/>
    <w:rsid w:val="004F5BC6"/>
    <w:rsid w:val="004F6314"/>
    <w:rsid w:val="00510AB2"/>
    <w:rsid w:val="00512580"/>
    <w:rsid w:val="00520316"/>
    <w:rsid w:val="005214A6"/>
    <w:rsid w:val="00526EBB"/>
    <w:rsid w:val="005322F8"/>
    <w:rsid w:val="00541FCD"/>
    <w:rsid w:val="0054312C"/>
    <w:rsid w:val="005522B3"/>
    <w:rsid w:val="00554338"/>
    <w:rsid w:val="00572556"/>
    <w:rsid w:val="0057660A"/>
    <w:rsid w:val="00582154"/>
    <w:rsid w:val="0059261C"/>
    <w:rsid w:val="005B070C"/>
    <w:rsid w:val="005C44B2"/>
    <w:rsid w:val="005D0061"/>
    <w:rsid w:val="005F495E"/>
    <w:rsid w:val="0061230D"/>
    <w:rsid w:val="00621A27"/>
    <w:rsid w:val="00635B7E"/>
    <w:rsid w:val="00637C39"/>
    <w:rsid w:val="00654E34"/>
    <w:rsid w:val="006564BD"/>
    <w:rsid w:val="00656684"/>
    <w:rsid w:val="00662EFC"/>
    <w:rsid w:val="006767E3"/>
    <w:rsid w:val="00681B13"/>
    <w:rsid w:val="00682325"/>
    <w:rsid w:val="006872BD"/>
    <w:rsid w:val="00690134"/>
    <w:rsid w:val="00695852"/>
    <w:rsid w:val="006A4BE0"/>
    <w:rsid w:val="006B1B2C"/>
    <w:rsid w:val="006C38D6"/>
    <w:rsid w:val="006C487F"/>
    <w:rsid w:val="006D1F5C"/>
    <w:rsid w:val="006E72FC"/>
    <w:rsid w:val="006F2939"/>
    <w:rsid w:val="00707F15"/>
    <w:rsid w:val="007116D6"/>
    <w:rsid w:val="00715AC2"/>
    <w:rsid w:val="007264E0"/>
    <w:rsid w:val="00740830"/>
    <w:rsid w:val="00743E31"/>
    <w:rsid w:val="007568D1"/>
    <w:rsid w:val="00762036"/>
    <w:rsid w:val="00774E43"/>
    <w:rsid w:val="00780B91"/>
    <w:rsid w:val="00786436"/>
    <w:rsid w:val="00787467"/>
    <w:rsid w:val="00787720"/>
    <w:rsid w:val="00792B0E"/>
    <w:rsid w:val="007B43C4"/>
    <w:rsid w:val="007B5961"/>
    <w:rsid w:val="007C1159"/>
    <w:rsid w:val="007D725D"/>
    <w:rsid w:val="007E0295"/>
    <w:rsid w:val="007E2AD2"/>
    <w:rsid w:val="00825685"/>
    <w:rsid w:val="00830E5F"/>
    <w:rsid w:val="0083627A"/>
    <w:rsid w:val="00861B51"/>
    <w:rsid w:val="008702CF"/>
    <w:rsid w:val="00870DDD"/>
    <w:rsid w:val="00874519"/>
    <w:rsid w:val="00874EE2"/>
    <w:rsid w:val="00894C95"/>
    <w:rsid w:val="008A52B5"/>
    <w:rsid w:val="008C1A2B"/>
    <w:rsid w:val="008C1CAF"/>
    <w:rsid w:val="008D578E"/>
    <w:rsid w:val="008E756E"/>
    <w:rsid w:val="00907161"/>
    <w:rsid w:val="00907852"/>
    <w:rsid w:val="00914D0F"/>
    <w:rsid w:val="00914DC8"/>
    <w:rsid w:val="00920C10"/>
    <w:rsid w:val="00942CEC"/>
    <w:rsid w:val="00950F92"/>
    <w:rsid w:val="00954115"/>
    <w:rsid w:val="0095610A"/>
    <w:rsid w:val="009B2BCD"/>
    <w:rsid w:val="009B3696"/>
    <w:rsid w:val="009B5E9D"/>
    <w:rsid w:val="009D4039"/>
    <w:rsid w:val="009D7B94"/>
    <w:rsid w:val="00A026E9"/>
    <w:rsid w:val="00A12901"/>
    <w:rsid w:val="00A23ABD"/>
    <w:rsid w:val="00A42F84"/>
    <w:rsid w:val="00A5626F"/>
    <w:rsid w:val="00A5675E"/>
    <w:rsid w:val="00A67F6B"/>
    <w:rsid w:val="00A7271B"/>
    <w:rsid w:val="00A745E7"/>
    <w:rsid w:val="00A82D7F"/>
    <w:rsid w:val="00A836B5"/>
    <w:rsid w:val="00A911BD"/>
    <w:rsid w:val="00A91DF0"/>
    <w:rsid w:val="00AA0C14"/>
    <w:rsid w:val="00AA0C6F"/>
    <w:rsid w:val="00AA7540"/>
    <w:rsid w:val="00AB5AB1"/>
    <w:rsid w:val="00AD7F0A"/>
    <w:rsid w:val="00B05CE8"/>
    <w:rsid w:val="00B10E45"/>
    <w:rsid w:val="00B1414D"/>
    <w:rsid w:val="00B17F04"/>
    <w:rsid w:val="00B37284"/>
    <w:rsid w:val="00B41E58"/>
    <w:rsid w:val="00B44A46"/>
    <w:rsid w:val="00B55C1D"/>
    <w:rsid w:val="00B569E0"/>
    <w:rsid w:val="00B61D0F"/>
    <w:rsid w:val="00B65450"/>
    <w:rsid w:val="00B8039D"/>
    <w:rsid w:val="00B95707"/>
    <w:rsid w:val="00BA09DE"/>
    <w:rsid w:val="00BA0B5F"/>
    <w:rsid w:val="00BB34B1"/>
    <w:rsid w:val="00BC7A61"/>
    <w:rsid w:val="00BD1447"/>
    <w:rsid w:val="00BD514B"/>
    <w:rsid w:val="00BE4780"/>
    <w:rsid w:val="00BE7D47"/>
    <w:rsid w:val="00BF0AC6"/>
    <w:rsid w:val="00BF1D24"/>
    <w:rsid w:val="00BF22AA"/>
    <w:rsid w:val="00BF3998"/>
    <w:rsid w:val="00BF439F"/>
    <w:rsid w:val="00BF60F5"/>
    <w:rsid w:val="00C0199A"/>
    <w:rsid w:val="00C02908"/>
    <w:rsid w:val="00C11EC8"/>
    <w:rsid w:val="00C271BC"/>
    <w:rsid w:val="00C319B8"/>
    <w:rsid w:val="00C34CBC"/>
    <w:rsid w:val="00C442B1"/>
    <w:rsid w:val="00C46F81"/>
    <w:rsid w:val="00C53A74"/>
    <w:rsid w:val="00C67064"/>
    <w:rsid w:val="00C72B1F"/>
    <w:rsid w:val="00C74AFD"/>
    <w:rsid w:val="00C921CC"/>
    <w:rsid w:val="00CB5EC9"/>
    <w:rsid w:val="00CC2EED"/>
    <w:rsid w:val="00CD2245"/>
    <w:rsid w:val="00CE5113"/>
    <w:rsid w:val="00D21507"/>
    <w:rsid w:val="00D47877"/>
    <w:rsid w:val="00D504CE"/>
    <w:rsid w:val="00D558DF"/>
    <w:rsid w:val="00D561EC"/>
    <w:rsid w:val="00D626F0"/>
    <w:rsid w:val="00D629A1"/>
    <w:rsid w:val="00D715DB"/>
    <w:rsid w:val="00D7422B"/>
    <w:rsid w:val="00D80ED4"/>
    <w:rsid w:val="00D87427"/>
    <w:rsid w:val="00D90A75"/>
    <w:rsid w:val="00D919F6"/>
    <w:rsid w:val="00D95BF8"/>
    <w:rsid w:val="00DA4FC2"/>
    <w:rsid w:val="00DA7970"/>
    <w:rsid w:val="00DB38B6"/>
    <w:rsid w:val="00DC10B3"/>
    <w:rsid w:val="00DC114B"/>
    <w:rsid w:val="00DC3369"/>
    <w:rsid w:val="00DC363B"/>
    <w:rsid w:val="00DC4D71"/>
    <w:rsid w:val="00DD4C71"/>
    <w:rsid w:val="00E01530"/>
    <w:rsid w:val="00E10B4B"/>
    <w:rsid w:val="00E2230E"/>
    <w:rsid w:val="00E25924"/>
    <w:rsid w:val="00E32038"/>
    <w:rsid w:val="00E332D8"/>
    <w:rsid w:val="00E35E0F"/>
    <w:rsid w:val="00E4111D"/>
    <w:rsid w:val="00E42A4E"/>
    <w:rsid w:val="00E47513"/>
    <w:rsid w:val="00E551A1"/>
    <w:rsid w:val="00E94BBF"/>
    <w:rsid w:val="00EA16ED"/>
    <w:rsid w:val="00EA2FC7"/>
    <w:rsid w:val="00EA6D65"/>
    <w:rsid w:val="00ED309E"/>
    <w:rsid w:val="00EE2FC0"/>
    <w:rsid w:val="00EE72F4"/>
    <w:rsid w:val="00F04657"/>
    <w:rsid w:val="00F2056B"/>
    <w:rsid w:val="00F2234A"/>
    <w:rsid w:val="00F34E9D"/>
    <w:rsid w:val="00F42B56"/>
    <w:rsid w:val="00F4410A"/>
    <w:rsid w:val="00F44ADB"/>
    <w:rsid w:val="00F56856"/>
    <w:rsid w:val="00F62A98"/>
    <w:rsid w:val="00F67795"/>
    <w:rsid w:val="00F74368"/>
    <w:rsid w:val="00F809A1"/>
    <w:rsid w:val="00F86A7B"/>
    <w:rsid w:val="00F93E3B"/>
    <w:rsid w:val="00F97562"/>
    <w:rsid w:val="00FA545B"/>
    <w:rsid w:val="00FA7D77"/>
    <w:rsid w:val="00FB1DC6"/>
    <w:rsid w:val="00FD0CB8"/>
    <w:rsid w:val="00FD7AFD"/>
    <w:rsid w:val="00FE0E1C"/>
    <w:rsid w:val="00FF55E4"/>
    <w:rsid w:val="00FF5D5C"/>
    <w:rsid w:val="00FF6E4B"/>
    <w:rsid w:val="200B4903"/>
    <w:rsid w:val="243E6F37"/>
    <w:rsid w:val="37F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table" w:styleId="a8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ghjj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1FC27-6061-4233-8CF9-76DC095B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656</Words>
  <Characters>3742</Characters>
  <Application>Microsoft Office Word</Application>
  <DocSecurity>0</DocSecurity>
  <Lines>31</Lines>
  <Paragraphs>8</Paragraphs>
  <ScaleCrop>false</ScaleCrop>
  <Company>Microsoft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关于在全省开展“寻找天府工匠”活动的</dc:title>
  <dc:creator>acer</dc:creator>
  <cp:lastModifiedBy>jjb</cp:lastModifiedBy>
  <cp:revision>17</cp:revision>
  <cp:lastPrinted>2017-09-04T09:13:00Z</cp:lastPrinted>
  <dcterms:created xsi:type="dcterms:W3CDTF">2017-09-11T03:27:00Z</dcterms:created>
  <dcterms:modified xsi:type="dcterms:W3CDTF">2017-09-13T02:42:00Z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